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C471" w14:textId="452F00D3" w:rsidR="0047269A" w:rsidRDefault="0047269A" w:rsidP="00C35482">
      <w:pPr>
        <w:rPr>
          <w:noProof/>
        </w:rPr>
      </w:pPr>
      <w:r>
        <w:rPr>
          <w:noProof/>
        </w:rPr>
        <w:drawing>
          <wp:anchor distT="0" distB="0" distL="114300" distR="114300" simplePos="0" relativeHeight="251658240" behindDoc="0" locked="0" layoutInCell="1" allowOverlap="1" wp14:anchorId="682872C9" wp14:editId="749EE877">
            <wp:simplePos x="0" y="0"/>
            <wp:positionH relativeFrom="margin">
              <wp:posOffset>-40769</wp:posOffset>
            </wp:positionH>
            <wp:positionV relativeFrom="paragraph">
              <wp:posOffset>0</wp:posOffset>
            </wp:positionV>
            <wp:extent cx="5793323" cy="716915"/>
            <wp:effectExtent l="0" t="0" r="0" b="6985"/>
            <wp:wrapNone/>
            <wp:docPr id="319240842" name="Picture 6" descr="The University of Bright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40842" name="Picture 6" descr="The University of Brighton logo.&#10;&#10;"/>
                    <pic:cNvPicPr/>
                  </pic:nvPicPr>
                  <pic:blipFill>
                    <a:blip r:embed="rId11">
                      <a:extLst>
                        <a:ext uri="{28A0092B-C50C-407E-A947-70E740481C1C}">
                          <a14:useLocalDpi xmlns:a14="http://schemas.microsoft.com/office/drawing/2010/main" val="0"/>
                        </a:ext>
                      </a:extLst>
                    </a:blip>
                    <a:stretch>
                      <a:fillRect/>
                    </a:stretch>
                  </pic:blipFill>
                  <pic:spPr>
                    <a:xfrm>
                      <a:off x="0" y="0"/>
                      <a:ext cx="5794632" cy="717077"/>
                    </a:xfrm>
                    <a:prstGeom prst="rect">
                      <a:avLst/>
                    </a:prstGeom>
                  </pic:spPr>
                </pic:pic>
              </a:graphicData>
            </a:graphic>
            <wp14:sizeRelH relativeFrom="margin">
              <wp14:pctWidth>0</wp14:pctWidth>
            </wp14:sizeRelH>
          </wp:anchor>
        </w:drawing>
      </w:r>
    </w:p>
    <w:p w14:paraId="274E02D0" w14:textId="6EFB0C06" w:rsidR="0047269A" w:rsidRDefault="0047269A" w:rsidP="00C35482">
      <w:pPr>
        <w:rPr>
          <w:noProof/>
        </w:rPr>
      </w:pPr>
    </w:p>
    <w:p w14:paraId="7694BFBF" w14:textId="30659C6E" w:rsidR="002E5D71" w:rsidRDefault="002E5D71" w:rsidP="00C35482">
      <w:pPr>
        <w:rPr>
          <w:b/>
        </w:rPr>
      </w:pPr>
    </w:p>
    <w:p w14:paraId="52D83A2B" w14:textId="21958DAD" w:rsidR="00910B42" w:rsidRPr="00FD34C0" w:rsidRDefault="004A2DDD" w:rsidP="00C35482">
      <w:pPr>
        <w:pStyle w:val="Heading1"/>
        <w:pBdr>
          <w:left w:val="single" w:sz="4" w:space="1" w:color="auto"/>
        </w:pBdr>
      </w:pPr>
      <w:r w:rsidRPr="004A2DDD">
        <w:t>Job Description</w:t>
      </w:r>
    </w:p>
    <w:p w14:paraId="4743AA9B" w14:textId="77777777" w:rsidR="0000422B" w:rsidRDefault="0000422B" w:rsidP="00C35482">
      <w:pPr>
        <w:spacing w:after="0"/>
        <w:rPr>
          <w:rFonts w:cs="Arial"/>
          <w:b/>
          <w:bCs/>
        </w:rPr>
      </w:pPr>
    </w:p>
    <w:p w14:paraId="17CF0502" w14:textId="77EED6EB" w:rsidR="13073A8A" w:rsidRPr="00ED772E" w:rsidRDefault="58E85D88" w:rsidP="00C35482">
      <w:pPr>
        <w:spacing w:after="0"/>
        <w:rPr>
          <w:bCs/>
        </w:rPr>
      </w:pPr>
      <w:r w:rsidRPr="0FD5A791">
        <w:rPr>
          <w:rFonts w:cs="Arial"/>
          <w:b/>
          <w:bCs/>
        </w:rPr>
        <w:t>Job title</w:t>
      </w:r>
      <w:r w:rsidR="34DAD8D0" w:rsidRPr="0FD5A791">
        <w:rPr>
          <w:rFonts w:cs="Arial"/>
          <w:b/>
          <w:bCs/>
        </w:rPr>
        <w:t>:</w:t>
      </w:r>
      <w:r w:rsidR="0000422B">
        <w:rPr>
          <w:rFonts w:cs="Arial"/>
          <w:b/>
          <w:bCs/>
        </w:rPr>
        <w:tab/>
      </w:r>
      <w:r w:rsidR="0000422B">
        <w:rPr>
          <w:rFonts w:cs="Arial"/>
          <w:b/>
          <w:bCs/>
        </w:rPr>
        <w:tab/>
      </w:r>
      <w:r w:rsidR="00534C0A" w:rsidRPr="00ED772E">
        <w:rPr>
          <w:rFonts w:cs="Arial"/>
          <w:bCs/>
        </w:rPr>
        <w:t>Head of Payroll</w:t>
      </w:r>
    </w:p>
    <w:p w14:paraId="13828407" w14:textId="6286C059" w:rsidR="000742F4" w:rsidRDefault="000742F4" w:rsidP="00C35482">
      <w:pPr>
        <w:spacing w:after="0"/>
        <w:rPr>
          <w:rFonts w:cs="Arial"/>
          <w:b/>
        </w:rPr>
      </w:pPr>
    </w:p>
    <w:p w14:paraId="24F79978" w14:textId="3BE20721" w:rsidR="00177727" w:rsidRPr="00651562" w:rsidRDefault="00910B42" w:rsidP="00C35482">
      <w:pPr>
        <w:spacing w:after="0"/>
      </w:pPr>
      <w:r>
        <w:rPr>
          <w:rFonts w:cs="Arial"/>
          <w:b/>
        </w:rPr>
        <w:t>Reports to</w:t>
      </w:r>
      <w:r w:rsidRPr="000742F4">
        <w:rPr>
          <w:rFonts w:cs="Arial"/>
          <w:b/>
        </w:rPr>
        <w:t>:</w:t>
      </w:r>
      <w:r w:rsidR="00177727" w:rsidRPr="00177727">
        <w:rPr>
          <w:rFonts w:cs="Arial"/>
          <w:color w:val="0070C0"/>
        </w:rPr>
        <w:t xml:space="preserve"> </w:t>
      </w:r>
      <w:r w:rsidR="00177727">
        <w:rPr>
          <w:rFonts w:cs="Arial"/>
          <w:color w:val="0070C0"/>
        </w:rPr>
        <w:tab/>
      </w:r>
      <w:r w:rsidR="00177727">
        <w:rPr>
          <w:rFonts w:cs="Arial"/>
          <w:color w:val="0070C0"/>
        </w:rPr>
        <w:tab/>
      </w:r>
      <w:r w:rsidR="0040008F">
        <w:t>Deputy Direct</w:t>
      </w:r>
      <w:r w:rsidR="006F76E2">
        <w:t>or</w:t>
      </w:r>
      <w:r w:rsidR="0040008F">
        <w:t xml:space="preserve"> of Finance</w:t>
      </w:r>
    </w:p>
    <w:p w14:paraId="7DD5C956" w14:textId="77777777" w:rsidR="00177727" w:rsidRPr="0000422B" w:rsidRDefault="00177727" w:rsidP="00C35482">
      <w:pPr>
        <w:spacing w:after="0"/>
        <w:rPr>
          <w:rFonts w:cs="Arial"/>
          <w:b/>
        </w:rPr>
      </w:pPr>
    </w:p>
    <w:p w14:paraId="3F012CC3" w14:textId="699739B8" w:rsidR="002E5D71" w:rsidRDefault="7563E393" w:rsidP="00C35482">
      <w:pPr>
        <w:spacing w:after="0"/>
      </w:pPr>
      <w:r w:rsidRPr="0FD5A791">
        <w:rPr>
          <w:rFonts w:cs="Arial"/>
          <w:b/>
          <w:bCs/>
        </w:rPr>
        <w:t>Department/School</w:t>
      </w:r>
      <w:r w:rsidR="0000422B">
        <w:rPr>
          <w:rFonts w:cs="Arial"/>
          <w:b/>
          <w:bCs/>
        </w:rPr>
        <w:t>:</w:t>
      </w:r>
      <w:r w:rsidR="0000422B">
        <w:rPr>
          <w:rFonts w:cs="Arial"/>
          <w:b/>
          <w:bCs/>
        </w:rPr>
        <w:tab/>
      </w:r>
      <w:r w:rsidR="0040008F">
        <w:t>Finance</w:t>
      </w:r>
    </w:p>
    <w:p w14:paraId="1F661BD2" w14:textId="77777777" w:rsidR="006F76E2" w:rsidRPr="000742F4" w:rsidRDefault="006F76E2" w:rsidP="00C35482">
      <w:pPr>
        <w:spacing w:after="0"/>
        <w:rPr>
          <w:rFonts w:cs="Arial"/>
        </w:rPr>
      </w:pPr>
    </w:p>
    <w:p w14:paraId="7A3C84B6" w14:textId="1C1B7CED" w:rsidR="000742F4" w:rsidRPr="00651562" w:rsidRDefault="000742F4" w:rsidP="00C35482">
      <w:pPr>
        <w:spacing w:after="0"/>
      </w:pPr>
      <w:r w:rsidRPr="000742F4">
        <w:rPr>
          <w:rFonts w:cs="Arial"/>
          <w:b/>
        </w:rPr>
        <w:t>Grade:</w:t>
      </w:r>
      <w:r w:rsidR="0000422B">
        <w:rPr>
          <w:rFonts w:cs="Arial"/>
          <w:b/>
        </w:rPr>
        <w:tab/>
      </w:r>
      <w:r w:rsidR="0000422B">
        <w:rPr>
          <w:rFonts w:cs="Arial"/>
          <w:b/>
        </w:rPr>
        <w:tab/>
      </w:r>
      <w:r w:rsidR="0000422B">
        <w:rPr>
          <w:rFonts w:cs="Arial"/>
          <w:b/>
        </w:rPr>
        <w:tab/>
      </w:r>
      <w:r w:rsidR="0040008F">
        <w:t>Grade 8</w:t>
      </w:r>
    </w:p>
    <w:p w14:paraId="5E3B2B8C" w14:textId="77777777" w:rsidR="002E5D71" w:rsidRPr="000742F4" w:rsidRDefault="002E5D71" w:rsidP="00C35482">
      <w:pPr>
        <w:spacing w:after="0"/>
        <w:rPr>
          <w:rFonts w:cs="Arial"/>
        </w:rPr>
      </w:pPr>
    </w:p>
    <w:p w14:paraId="3D6D4833" w14:textId="6BDDCC8B" w:rsidR="002E5D71" w:rsidRDefault="002E5D71" w:rsidP="00C35482">
      <w:pPr>
        <w:pStyle w:val="Heading2"/>
      </w:pPr>
      <w:r w:rsidRPr="000742F4">
        <w:t>Purpose of the role</w:t>
      </w:r>
      <w:r w:rsidR="00B44CC8">
        <w:t>:</w:t>
      </w:r>
    </w:p>
    <w:p w14:paraId="258EF651" w14:textId="77777777" w:rsidR="002E5810" w:rsidRDefault="00991943" w:rsidP="00C35482">
      <w:pPr>
        <w:spacing w:after="0"/>
        <w:rPr>
          <w:rFonts w:cs="Arial"/>
          <w:color w:val="000000" w:themeColor="text1"/>
        </w:rPr>
      </w:pPr>
      <w:r>
        <w:rPr>
          <w:rFonts w:cs="Arial"/>
          <w:color w:val="000000" w:themeColor="text1"/>
        </w:rPr>
        <w:t>To lead the University’s Payroll Team, which is an integral part of the Finance Department and is responsible for the payment of c2,</w:t>
      </w:r>
      <w:r w:rsidR="00C12048">
        <w:rPr>
          <w:rFonts w:cs="Arial"/>
          <w:color w:val="000000" w:themeColor="text1"/>
        </w:rPr>
        <w:t>2</w:t>
      </w:r>
      <w:r>
        <w:rPr>
          <w:rFonts w:cs="Arial"/>
          <w:color w:val="000000" w:themeColor="text1"/>
        </w:rPr>
        <w:t xml:space="preserve">00 permanent staff and </w:t>
      </w:r>
      <w:proofErr w:type="gramStart"/>
      <w:r>
        <w:rPr>
          <w:rFonts w:cs="Arial"/>
          <w:color w:val="000000" w:themeColor="text1"/>
        </w:rPr>
        <w:t>a large number of</w:t>
      </w:r>
      <w:proofErr w:type="gramEnd"/>
      <w:r>
        <w:rPr>
          <w:rFonts w:cs="Arial"/>
          <w:color w:val="000000" w:themeColor="text1"/>
        </w:rPr>
        <w:t xml:space="preserve"> casual staff throughout the year, with total staff costs in excess of £120m and some 7,000 people in total paid annually. </w:t>
      </w:r>
      <w:proofErr w:type="gramStart"/>
      <w:r>
        <w:rPr>
          <w:rFonts w:cs="Arial"/>
          <w:color w:val="000000" w:themeColor="text1"/>
        </w:rPr>
        <w:t>Payroll</w:t>
      </w:r>
      <w:proofErr w:type="gramEnd"/>
      <w:r>
        <w:rPr>
          <w:rFonts w:cs="Arial"/>
          <w:color w:val="000000" w:themeColor="text1"/>
        </w:rPr>
        <w:t xml:space="preserve"> have responsibility for accurately processing pay to permanent staff and casuals, and ensuring that all required deductions from pay are correctly made and paid over on time to the relevant authorities.</w:t>
      </w:r>
    </w:p>
    <w:p w14:paraId="22D5CE1F" w14:textId="788C51D2" w:rsidR="00991943" w:rsidRDefault="00991943" w:rsidP="00C35482">
      <w:pPr>
        <w:spacing w:after="0"/>
        <w:rPr>
          <w:rFonts w:cs="Arial"/>
          <w:color w:val="000000" w:themeColor="text1"/>
        </w:rPr>
      </w:pPr>
      <w:r>
        <w:rPr>
          <w:rFonts w:cs="Arial"/>
          <w:color w:val="000000" w:themeColor="text1"/>
        </w:rPr>
        <w:t xml:space="preserve">The Team also has responsibility for </w:t>
      </w:r>
      <w:proofErr w:type="gramStart"/>
      <w:r>
        <w:rPr>
          <w:rFonts w:cs="Arial"/>
          <w:color w:val="000000" w:themeColor="text1"/>
        </w:rPr>
        <w:t>day to day</w:t>
      </w:r>
      <w:proofErr w:type="gramEnd"/>
      <w:r>
        <w:rPr>
          <w:rFonts w:cs="Arial"/>
          <w:color w:val="000000" w:themeColor="text1"/>
        </w:rPr>
        <w:t xml:space="preserve"> pension matters across the pension schemes that staff are members of (LGPS, TPS, USS). This includes required reporting and administration across the schemes as well as providing information to staff and dealing with queries. A key part of the role is to ensure that the University’s payroll system (currently the Northgate </w:t>
      </w:r>
      <w:proofErr w:type="spellStart"/>
      <w:r>
        <w:rPr>
          <w:rFonts w:cs="Arial"/>
          <w:color w:val="000000" w:themeColor="text1"/>
        </w:rPr>
        <w:t>Arinso</w:t>
      </w:r>
      <w:proofErr w:type="spellEnd"/>
      <w:r>
        <w:rPr>
          <w:rFonts w:cs="Arial"/>
          <w:color w:val="000000" w:themeColor="text1"/>
        </w:rPr>
        <w:t xml:space="preserve"> ‘</w:t>
      </w:r>
      <w:proofErr w:type="spellStart"/>
      <w:r>
        <w:rPr>
          <w:rFonts w:cs="Arial"/>
          <w:color w:val="000000" w:themeColor="text1"/>
        </w:rPr>
        <w:t>ResourceLink</w:t>
      </w:r>
      <w:proofErr w:type="spellEnd"/>
      <w:r>
        <w:rPr>
          <w:rFonts w:cs="Arial"/>
          <w:color w:val="000000" w:themeColor="text1"/>
        </w:rPr>
        <w:t>’ system) is kept up to date and compliant for payroll processing.</w:t>
      </w:r>
    </w:p>
    <w:p w14:paraId="18FCADE1" w14:textId="77777777" w:rsidR="006F76E2" w:rsidRDefault="006F76E2" w:rsidP="00C35482">
      <w:pPr>
        <w:spacing w:after="0"/>
        <w:rPr>
          <w:rFonts w:cs="Arial"/>
          <w:color w:val="000000" w:themeColor="text1"/>
        </w:rPr>
      </w:pPr>
    </w:p>
    <w:p w14:paraId="3F40B10B" w14:textId="77777777" w:rsidR="0028281D" w:rsidRDefault="0028281D" w:rsidP="00C35482">
      <w:pPr>
        <w:spacing w:after="0"/>
        <w:rPr>
          <w:rFonts w:cs="Arial"/>
          <w:color w:val="000000" w:themeColor="text1"/>
        </w:rPr>
      </w:pPr>
      <w:r>
        <w:rPr>
          <w:rFonts w:cs="Arial"/>
          <w:color w:val="000000" w:themeColor="text1"/>
        </w:rPr>
        <w:t xml:space="preserve">The remit for the Payroll Team is to: </w:t>
      </w:r>
    </w:p>
    <w:p w14:paraId="2FD4CDCF" w14:textId="77777777" w:rsidR="0028281D" w:rsidRDefault="0028281D" w:rsidP="00C35482">
      <w:pPr>
        <w:pStyle w:val="ListParagraph"/>
        <w:numPr>
          <w:ilvl w:val="0"/>
          <w:numId w:val="36"/>
        </w:numPr>
        <w:spacing w:after="0"/>
        <w:rPr>
          <w:rFonts w:cs="Arial"/>
          <w:color w:val="000000" w:themeColor="text1"/>
        </w:rPr>
      </w:pPr>
      <w:r w:rsidRPr="00EA5AEB">
        <w:rPr>
          <w:rFonts w:cs="Arial"/>
          <w:color w:val="000000" w:themeColor="text1"/>
        </w:rPr>
        <w:t>provide a professional and comprehensive service to employees of the University ensuring they are paid accurately and on time</w:t>
      </w:r>
      <w:r>
        <w:rPr>
          <w:rFonts w:cs="Arial"/>
          <w:color w:val="000000" w:themeColor="text1"/>
        </w:rPr>
        <w:t xml:space="preserve">, and all payroll and pension queries are dealt with on a timely </w:t>
      </w:r>
      <w:proofErr w:type="gramStart"/>
      <w:r>
        <w:rPr>
          <w:rFonts w:cs="Arial"/>
          <w:color w:val="000000" w:themeColor="text1"/>
        </w:rPr>
        <w:t>basis;</w:t>
      </w:r>
      <w:proofErr w:type="gramEnd"/>
    </w:p>
    <w:p w14:paraId="11E85DBC" w14:textId="77777777" w:rsidR="0028281D" w:rsidRDefault="0028281D" w:rsidP="00C35482">
      <w:pPr>
        <w:pStyle w:val="ListParagraph"/>
        <w:numPr>
          <w:ilvl w:val="0"/>
          <w:numId w:val="36"/>
        </w:numPr>
        <w:spacing w:after="0"/>
        <w:rPr>
          <w:rFonts w:cs="Arial"/>
          <w:color w:val="000000" w:themeColor="text1"/>
        </w:rPr>
      </w:pPr>
      <w:r>
        <w:rPr>
          <w:rFonts w:cs="Arial"/>
          <w:color w:val="000000" w:themeColor="text1"/>
        </w:rPr>
        <w:t xml:space="preserve">to provide advice and reporting to senior management as </w:t>
      </w:r>
      <w:proofErr w:type="gramStart"/>
      <w:r>
        <w:rPr>
          <w:rFonts w:cs="Arial"/>
          <w:color w:val="000000" w:themeColor="text1"/>
        </w:rPr>
        <w:t>required;</w:t>
      </w:r>
      <w:proofErr w:type="gramEnd"/>
    </w:p>
    <w:p w14:paraId="1A60BF7A" w14:textId="77777777" w:rsidR="0028281D" w:rsidRDefault="0028281D" w:rsidP="00C35482">
      <w:pPr>
        <w:pStyle w:val="ListParagraph"/>
        <w:numPr>
          <w:ilvl w:val="0"/>
          <w:numId w:val="36"/>
        </w:numPr>
        <w:spacing w:after="0"/>
        <w:rPr>
          <w:rFonts w:cs="Arial"/>
          <w:color w:val="000000" w:themeColor="text1"/>
        </w:rPr>
      </w:pPr>
      <w:r>
        <w:rPr>
          <w:rFonts w:cs="Arial"/>
          <w:color w:val="000000" w:themeColor="text1"/>
        </w:rPr>
        <w:t>to ensure adherence to the University’s financial regulations and integrity of associated financial data; and</w:t>
      </w:r>
    </w:p>
    <w:p w14:paraId="0C9E7E6B" w14:textId="77777777" w:rsidR="0028281D" w:rsidRPr="00EA5AEB" w:rsidRDefault="0028281D" w:rsidP="00C35482">
      <w:pPr>
        <w:pStyle w:val="ListParagraph"/>
        <w:numPr>
          <w:ilvl w:val="0"/>
          <w:numId w:val="36"/>
        </w:numPr>
        <w:spacing w:after="0"/>
        <w:rPr>
          <w:rFonts w:cs="Arial"/>
          <w:color w:val="000000" w:themeColor="text1"/>
        </w:rPr>
      </w:pPr>
      <w:r>
        <w:rPr>
          <w:rFonts w:cs="Arial"/>
          <w:color w:val="000000" w:themeColor="text1"/>
        </w:rPr>
        <w:t>to ensure compliance with required payroll and pension legislation, ensuring all regulatory payments and reporting are made accurately and on time.</w:t>
      </w:r>
    </w:p>
    <w:p w14:paraId="178A086D" w14:textId="77777777" w:rsidR="00C12048" w:rsidRDefault="00C12048" w:rsidP="00C35482">
      <w:pPr>
        <w:pStyle w:val="Heading2"/>
      </w:pPr>
    </w:p>
    <w:p w14:paraId="04C15C26" w14:textId="2FE8F84A" w:rsidR="00707C7F" w:rsidRDefault="00CA6B22" w:rsidP="00C35482">
      <w:pPr>
        <w:pStyle w:val="Heading2"/>
      </w:pPr>
      <w:r>
        <w:t xml:space="preserve">Line management responsibility for: </w:t>
      </w:r>
    </w:p>
    <w:p w14:paraId="1573DE27" w14:textId="74A6541F" w:rsidR="009D5518" w:rsidRPr="0000273D" w:rsidRDefault="00C12048" w:rsidP="00C35482">
      <w:r>
        <w:t>Responsible for</w:t>
      </w:r>
      <w:r w:rsidR="004B3E30">
        <w:t xml:space="preserve"> direct line management of Deputy Head of payroll</w:t>
      </w:r>
      <w:r w:rsidR="001F796B">
        <w:t xml:space="preserve"> and </w:t>
      </w:r>
      <w:r w:rsidR="0082284A">
        <w:rPr>
          <w:rFonts w:ascii="Open Sans" w:hAnsi="Open Sans" w:cs="Open Sans"/>
          <w:color w:val="000032"/>
          <w:shd w:val="clear" w:color="auto" w:fill="FFFFFF"/>
        </w:rPr>
        <w:t>Payroll and Pensions Officer</w:t>
      </w:r>
      <w:r w:rsidR="0082284A">
        <w:rPr>
          <w:rStyle w:val="sr-only"/>
          <w:rFonts w:ascii="Open Sans" w:hAnsi="Open Sans" w:cs="Open Sans"/>
          <w:color w:val="000032"/>
          <w:bdr w:val="none" w:sz="0" w:space="0" w:color="auto" w:frame="1"/>
          <w:shd w:val="clear" w:color="auto" w:fill="FFFFFF"/>
        </w:rPr>
        <w:t>.</w:t>
      </w:r>
    </w:p>
    <w:p w14:paraId="0A4EAD7E" w14:textId="0BD71D95" w:rsidR="00C8262B" w:rsidRPr="00C8262B" w:rsidRDefault="006F7241" w:rsidP="00C35482">
      <w:pPr>
        <w:pStyle w:val="Heading2"/>
        <w:spacing w:after="240"/>
      </w:pPr>
      <w:r w:rsidRPr="00CB4CE0">
        <w:rPr>
          <w:rFonts w:cs="Arial"/>
          <w:bCs/>
          <w:szCs w:val="22"/>
        </w:rPr>
        <w:t>Main areas of responsibility:</w:t>
      </w:r>
    </w:p>
    <w:p w14:paraId="2B5C0563" w14:textId="183E6E34" w:rsidR="00E02D5D" w:rsidRPr="00C8262B"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Ensure the provision of an effective, accurate and timely payroll process, with all payment deadlines adhered to.</w:t>
      </w:r>
    </w:p>
    <w:p w14:paraId="45C934A5" w14:textId="3118D9A2"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lastRenderedPageBreak/>
        <w:t xml:space="preserve">Provide advice and guidance on payroll and pension matters where </w:t>
      </w:r>
      <w:proofErr w:type="gramStart"/>
      <w:r>
        <w:rPr>
          <w:rFonts w:cs="Arial"/>
          <w:color w:val="000000" w:themeColor="text1"/>
        </w:rPr>
        <w:t>required, and</w:t>
      </w:r>
      <w:proofErr w:type="gramEnd"/>
      <w:r>
        <w:rPr>
          <w:rFonts w:cs="Arial"/>
          <w:color w:val="000000" w:themeColor="text1"/>
        </w:rPr>
        <w:t xml:space="preserve"> ensure that all queries are dealt with in a timely and professional manner.</w:t>
      </w:r>
    </w:p>
    <w:p w14:paraId="3073A923" w14:textId="72E5EBD7"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Ensure compliance with all statutory requirements of PAYE, pension schemes and other relevant legislation, delivering accurate and timely reporting as required by HMRC, the pension schemes and other regulatory bodies.</w:t>
      </w:r>
    </w:p>
    <w:p w14:paraId="23611EB6" w14:textId="3F2AE2D5"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Manage the interface between the payroll system and the main accounting system, ensuring key control accounts are reconciled and any variances between the financial records and underlying payroll data are rectified on a timely basis.</w:t>
      </w:r>
    </w:p>
    <w:p w14:paraId="4797B2C4" w14:textId="08D87F96"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Develop, implement and update University wide policy and procedures related to payroll and pensions, liaising with senior management, the Internal Audit service and other departments where appropriate. Take the lead on updating inefficient or out of date payroll processes.</w:t>
      </w:r>
    </w:p>
    <w:p w14:paraId="3F62FA0D" w14:textId="3AF6CF9F"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 xml:space="preserve">Lead the development / enhancement of payroll and pension systems, in liaison with the HR Department, ensuring that the payroll system is updated to deal with changes in legislation and reporting requirements. </w:t>
      </w:r>
    </w:p>
    <w:p w14:paraId="7BDCB0F8" w14:textId="46A1E1F8"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Ensure effective communication channels are in place both within the team and with staff across the University in relation to payroll and pension matters, liaising where required with the Marketing &amp; Communications Department. This includes periodic visits to schools/departments to provide guidance on payroll/pension issues.</w:t>
      </w:r>
    </w:p>
    <w:p w14:paraId="6B1A3A7E" w14:textId="190467F9"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 xml:space="preserve">Develop, </w:t>
      </w:r>
      <w:proofErr w:type="gramStart"/>
      <w:r>
        <w:rPr>
          <w:rFonts w:cs="Arial"/>
          <w:color w:val="000000" w:themeColor="text1"/>
        </w:rPr>
        <w:t>review</w:t>
      </w:r>
      <w:proofErr w:type="gramEnd"/>
      <w:r>
        <w:rPr>
          <w:rFonts w:cs="Arial"/>
          <w:color w:val="000000" w:themeColor="text1"/>
        </w:rPr>
        <w:t xml:space="preserve"> and maintain an appropriate business continuity / disaster recovery plan to ensure payroll can be delivered in the event of unplanned circumstances.</w:t>
      </w:r>
    </w:p>
    <w:p w14:paraId="6BFB2B1D" w14:textId="65A8284F"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Liaise with the University pension providers on pension matters and communicate information to staff and management as required and in an appropriate manner. Provide guidance to the HR Department on pension issues around retirement and other queries they may have.</w:t>
      </w:r>
    </w:p>
    <w:p w14:paraId="4D211A83" w14:textId="4E51F886"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To work closely with both internal and external auditors and any other regulatory/audit bodies that are authorised to review the University’s payroll/pension records, ensuring any issues arising out of audits are quickly and effectively dealt with and escalated as appropriate.</w:t>
      </w:r>
    </w:p>
    <w:p w14:paraId="2C3913B2" w14:textId="4A751264"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To identify and evaluate the development needs and objectives of each team member through the PDR process, with reference to both the University’s and the Finance Department’s strategic objectives. To track the development and progress against objectives of each team member during the year.</w:t>
      </w:r>
    </w:p>
    <w:p w14:paraId="5E482A45" w14:textId="45CA1E81"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To manage the performance of each team member and to meet regularly with the team to discuss team objectives, performance, successes, issues and to keep them informed of key strategic developments, both within Finance and the wider University.</w:t>
      </w:r>
    </w:p>
    <w:p w14:paraId="06DA264B" w14:textId="2FD0E205" w:rsidR="00E02D5D" w:rsidRPr="00ED772E"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To be a proactive and constructive member of the Finance Department Management Team.</w:t>
      </w:r>
    </w:p>
    <w:p w14:paraId="79FBC862" w14:textId="77777777" w:rsidR="00E02D5D" w:rsidRPr="009C1A06" w:rsidRDefault="00E02D5D" w:rsidP="00C35482">
      <w:pPr>
        <w:pStyle w:val="ListParagraph"/>
        <w:numPr>
          <w:ilvl w:val="0"/>
          <w:numId w:val="3"/>
        </w:numPr>
        <w:spacing w:after="0" w:line="240" w:lineRule="auto"/>
        <w:rPr>
          <w:rFonts w:cs="Arial"/>
          <w:color w:val="000000" w:themeColor="text1"/>
        </w:rPr>
      </w:pPr>
      <w:r>
        <w:rPr>
          <w:rFonts w:cs="Arial"/>
          <w:color w:val="000000" w:themeColor="text1"/>
        </w:rPr>
        <w:t>To undertake specific project work as required within the Finance Department.</w:t>
      </w:r>
    </w:p>
    <w:p w14:paraId="2D7E5A3E" w14:textId="77777777" w:rsidR="00E02D5D" w:rsidRDefault="00E02D5D" w:rsidP="00C35482">
      <w:pPr>
        <w:pStyle w:val="Heading2"/>
        <w:rPr>
          <w:rFonts w:cs="Arial"/>
          <w:bCs/>
          <w:szCs w:val="22"/>
        </w:rPr>
      </w:pPr>
    </w:p>
    <w:p w14:paraId="52CACACD" w14:textId="368528E3" w:rsidR="00A965A8" w:rsidRPr="00CB4CE0" w:rsidRDefault="00A965A8" w:rsidP="00C35482">
      <w:pPr>
        <w:pStyle w:val="Heading2"/>
        <w:rPr>
          <w:rFonts w:cs="Arial"/>
          <w:b w:val="0"/>
          <w:bCs/>
          <w:szCs w:val="22"/>
        </w:rPr>
      </w:pPr>
      <w:r w:rsidRPr="00CB4CE0">
        <w:rPr>
          <w:rFonts w:cs="Arial"/>
          <w:bCs/>
          <w:szCs w:val="22"/>
        </w:rPr>
        <w:t>General responsibilities</w:t>
      </w:r>
    </w:p>
    <w:p w14:paraId="7C7CA992" w14:textId="77777777" w:rsidR="0076164E" w:rsidRPr="0076164E" w:rsidRDefault="0076164E" w:rsidP="00C35482">
      <w:pPr>
        <w:pStyle w:val="NoSpacing"/>
      </w:pPr>
    </w:p>
    <w:p w14:paraId="5E516B0B" w14:textId="773BDFDE" w:rsidR="00C82F11" w:rsidRPr="00C82F11" w:rsidRDefault="00C82F11" w:rsidP="00C35482">
      <w:pPr>
        <w:rPr>
          <w:rFonts w:cs="Arial"/>
        </w:rPr>
      </w:pPr>
      <w:r w:rsidRPr="00C82F11">
        <w:rPr>
          <w:rFonts w:cs="Arial"/>
        </w:rPr>
        <w:t>These are standard to all University of Brighton job descriptions.</w:t>
      </w:r>
    </w:p>
    <w:p w14:paraId="7787B6B1" w14:textId="77777777" w:rsidR="00C82F11" w:rsidRPr="00C82F11" w:rsidRDefault="00C82F11" w:rsidP="00C35482">
      <w:pPr>
        <w:pStyle w:val="ListParagraph"/>
        <w:numPr>
          <w:ilvl w:val="0"/>
          <w:numId w:val="1"/>
        </w:numPr>
        <w:rPr>
          <w:rFonts w:eastAsiaTheme="minorEastAsia"/>
          <w:lang w:eastAsia="en-GB"/>
        </w:rPr>
      </w:pPr>
      <w:r w:rsidRPr="4674A20C">
        <w:rPr>
          <w:rFonts w:eastAsia="Times New Roman" w:cs="Arial"/>
          <w:lang w:eastAsia="en-GB"/>
        </w:rPr>
        <w:t>To undertake other duties appropriate to the grade and character of work as may be reasonably required, including specific duties of a similar or lesser grade.</w:t>
      </w:r>
    </w:p>
    <w:p w14:paraId="48D2EB2C" w14:textId="73C3D805" w:rsidR="00A965A8" w:rsidRPr="00C82F11" w:rsidRDefault="00A965A8" w:rsidP="00C35482">
      <w:pPr>
        <w:pStyle w:val="ListParagraph"/>
        <w:numPr>
          <w:ilvl w:val="0"/>
          <w:numId w:val="1"/>
        </w:numPr>
        <w:rPr>
          <w:rFonts w:eastAsiaTheme="minorEastAsia"/>
          <w:lang w:eastAsia="en-GB"/>
        </w:rPr>
      </w:pPr>
      <w:r w:rsidRPr="4674A20C">
        <w:rPr>
          <w:rFonts w:eastAsia="Times New Roman" w:cs="Arial"/>
          <w:lang w:eastAsia="en-GB"/>
        </w:rPr>
        <w:t>To a</w:t>
      </w:r>
      <w:r w:rsidR="0030586C" w:rsidRPr="4674A20C">
        <w:rPr>
          <w:rFonts w:eastAsia="Times New Roman" w:cs="Arial"/>
          <w:lang w:eastAsia="en-GB"/>
        </w:rPr>
        <w:t>dhere to the University’s Equality</w:t>
      </w:r>
      <w:r w:rsidR="00A374F6" w:rsidRPr="4674A20C">
        <w:rPr>
          <w:rFonts w:eastAsia="Times New Roman" w:cs="Arial"/>
          <w:lang w:eastAsia="en-GB"/>
        </w:rPr>
        <w:t xml:space="preserve">, </w:t>
      </w:r>
      <w:r w:rsidR="7B4E9A6F" w:rsidRPr="4674A20C">
        <w:rPr>
          <w:rFonts w:eastAsia="Times New Roman" w:cs="Arial"/>
          <w:lang w:eastAsia="en-GB"/>
        </w:rPr>
        <w:t>Diversity,</w:t>
      </w:r>
      <w:r w:rsidR="0030586C" w:rsidRPr="4674A20C">
        <w:rPr>
          <w:rFonts w:eastAsia="Times New Roman" w:cs="Arial"/>
          <w:lang w:eastAsia="en-GB"/>
        </w:rPr>
        <w:t xml:space="preserve"> </w:t>
      </w:r>
      <w:r w:rsidR="00A374F6" w:rsidRPr="4674A20C">
        <w:rPr>
          <w:rFonts w:eastAsia="Times New Roman" w:cs="Arial"/>
          <w:lang w:eastAsia="en-GB"/>
        </w:rPr>
        <w:t xml:space="preserve">and Inclusion </w:t>
      </w:r>
      <w:r w:rsidR="0030586C" w:rsidRPr="4674A20C">
        <w:rPr>
          <w:rFonts w:eastAsia="Times New Roman" w:cs="Arial"/>
          <w:lang w:eastAsia="en-GB"/>
        </w:rPr>
        <w:t xml:space="preserve">Policy </w:t>
      </w:r>
      <w:r w:rsidRPr="4674A20C">
        <w:rPr>
          <w:rFonts w:eastAsia="Times New Roman" w:cs="Arial"/>
          <w:lang w:eastAsia="en-GB"/>
        </w:rPr>
        <w:t>in all activities, and to actively promote equality of opportunity wherever possible</w:t>
      </w:r>
      <w:r w:rsidR="003358DF" w:rsidRPr="4674A20C">
        <w:rPr>
          <w:rFonts w:eastAsia="Times New Roman" w:cs="Arial"/>
          <w:lang w:eastAsia="en-GB"/>
        </w:rPr>
        <w:t>.</w:t>
      </w:r>
    </w:p>
    <w:p w14:paraId="5E94C283" w14:textId="6609C2D2" w:rsidR="00A965A8" w:rsidRPr="00C82F11" w:rsidRDefault="00A965A8" w:rsidP="00C35482">
      <w:pPr>
        <w:pStyle w:val="ListParagraph"/>
        <w:numPr>
          <w:ilvl w:val="0"/>
          <w:numId w:val="1"/>
        </w:numPr>
        <w:rPr>
          <w:rFonts w:eastAsiaTheme="minorEastAsia"/>
          <w:lang w:eastAsia="en-GB"/>
        </w:rPr>
      </w:pPr>
      <w:r w:rsidRPr="4674A20C">
        <w:rPr>
          <w:rFonts w:eastAsia="Times New Roman" w:cs="Arial"/>
          <w:lang w:eastAsia="en-GB"/>
        </w:rPr>
        <w:t xml:space="preserve">To be responsible for your own health and safety and that of your </w:t>
      </w:r>
      <w:r w:rsidR="00C82F11" w:rsidRPr="4674A20C">
        <w:rPr>
          <w:rFonts w:eastAsia="Times New Roman" w:cs="Arial"/>
          <w:lang w:eastAsia="en-GB"/>
        </w:rPr>
        <w:t>colleagues, in accordance with the Health and Safety at Work Act.</w:t>
      </w:r>
    </w:p>
    <w:p w14:paraId="41654B62" w14:textId="18DB1D51" w:rsidR="00C82F11" w:rsidRPr="00C8262B" w:rsidRDefault="00C82F11" w:rsidP="00C35482">
      <w:pPr>
        <w:pStyle w:val="ListParagraph"/>
        <w:numPr>
          <w:ilvl w:val="0"/>
          <w:numId w:val="1"/>
        </w:numPr>
        <w:rPr>
          <w:rFonts w:eastAsiaTheme="minorEastAsia"/>
          <w:lang w:eastAsia="en-GB"/>
        </w:rPr>
      </w:pPr>
      <w:r w:rsidRPr="4674A20C">
        <w:rPr>
          <w:rFonts w:eastAsia="Arial" w:cs="Arial"/>
          <w:lang w:eastAsia="en-GB"/>
        </w:rPr>
        <w:t>To work in accordance with</w:t>
      </w:r>
      <w:r w:rsidR="00B66851" w:rsidRPr="4674A20C">
        <w:rPr>
          <w:rFonts w:eastAsia="Arial" w:cs="Arial"/>
          <w:lang w:eastAsia="en-GB"/>
        </w:rPr>
        <w:t xml:space="preserve"> the</w:t>
      </w:r>
      <w:r w:rsidRPr="4674A20C">
        <w:rPr>
          <w:rFonts w:eastAsia="Arial" w:cs="Arial"/>
          <w:lang w:eastAsia="en-GB"/>
        </w:rPr>
        <w:t xml:space="preserve"> </w:t>
      </w:r>
      <w:r w:rsidR="10A1E383" w:rsidRPr="4674A20C">
        <w:rPr>
          <w:rFonts w:eastAsia="Arial" w:cs="Arial"/>
          <w:color w:val="000000" w:themeColor="text1"/>
        </w:rPr>
        <w:t xml:space="preserve">Data Protection Act </w:t>
      </w:r>
      <w:r w:rsidR="5534F542" w:rsidRPr="4674A20C">
        <w:rPr>
          <w:rFonts w:eastAsia="Arial" w:cs="Arial"/>
          <w:color w:val="000000" w:themeColor="text1"/>
        </w:rPr>
        <w:t>2018</w:t>
      </w:r>
      <w:r w:rsidR="3A8642CB" w:rsidRPr="4674A20C">
        <w:rPr>
          <w:rFonts w:eastAsia="Arial" w:cs="Arial"/>
          <w:color w:val="000000" w:themeColor="text1"/>
        </w:rPr>
        <w:t xml:space="preserve"> and UK GD</w:t>
      </w:r>
      <w:r w:rsidR="002F27FD">
        <w:rPr>
          <w:rFonts w:eastAsia="Arial" w:cs="Arial"/>
          <w:color w:val="000000" w:themeColor="text1"/>
        </w:rPr>
        <w:t>P</w:t>
      </w:r>
      <w:r w:rsidR="3A8642CB" w:rsidRPr="4674A20C">
        <w:rPr>
          <w:rFonts w:eastAsia="Arial" w:cs="Arial"/>
          <w:color w:val="000000" w:themeColor="text1"/>
        </w:rPr>
        <w:t>R</w:t>
      </w:r>
    </w:p>
    <w:p w14:paraId="0DD9823C" w14:textId="1D3A0AE2" w:rsidR="00ED772E" w:rsidRPr="006B5D4A" w:rsidRDefault="00ED772E" w:rsidP="00C35482">
      <w:pPr>
        <w:pStyle w:val="Heading1"/>
      </w:pPr>
      <w:r>
        <w:rPr>
          <w:noProof/>
        </w:rPr>
        <w:lastRenderedPageBreak/>
        <w:t>Person Specification</w:t>
      </w:r>
    </w:p>
    <w:p w14:paraId="3509006F" w14:textId="77777777" w:rsidR="00ED772E" w:rsidRDefault="00ED772E" w:rsidP="00C35482">
      <w:pPr>
        <w:spacing w:after="0"/>
        <w:rPr>
          <w:rFonts w:cs="Arial"/>
        </w:rPr>
      </w:pPr>
    </w:p>
    <w:p w14:paraId="35BD4424" w14:textId="1EAEDAB4" w:rsidR="00A6540A" w:rsidRDefault="00707C7F" w:rsidP="00C35482">
      <w:pPr>
        <w:spacing w:after="0"/>
        <w:rPr>
          <w:rFonts w:cs="Arial"/>
          <w:b/>
          <w:bCs/>
          <w:i/>
          <w:iCs/>
          <w:color w:val="000000" w:themeColor="text1"/>
          <w:sz w:val="18"/>
          <w:szCs w:val="18"/>
        </w:rPr>
      </w:pPr>
      <w:r w:rsidRPr="08536B08">
        <w:rPr>
          <w:rFonts w:cs="Arial"/>
        </w:rPr>
        <w:t>The person specification focuses on the knowledge</w:t>
      </w:r>
      <w:r w:rsidR="00AC220B" w:rsidRPr="08536B08">
        <w:rPr>
          <w:rFonts w:cs="Arial"/>
        </w:rPr>
        <w:t xml:space="preserve">, skills and abilities, </w:t>
      </w:r>
      <w:r w:rsidRPr="08536B08">
        <w:rPr>
          <w:rFonts w:cs="Arial"/>
        </w:rPr>
        <w:t xml:space="preserve">qualifications, </w:t>
      </w:r>
      <w:r w:rsidR="00AC220B" w:rsidRPr="08536B08">
        <w:rPr>
          <w:rFonts w:cs="Arial"/>
        </w:rPr>
        <w:t xml:space="preserve">and the </w:t>
      </w:r>
      <w:r w:rsidRPr="08536B08">
        <w:rPr>
          <w:rFonts w:cs="Arial"/>
        </w:rPr>
        <w:t>experience required to undertake the role effectively. Please ensure that your application demonstrates how you meet the essential criteria</w:t>
      </w:r>
      <w:r w:rsidR="79B3C983" w:rsidRPr="08536B08">
        <w:rPr>
          <w:rFonts w:cs="Arial"/>
        </w:rPr>
        <w:t xml:space="preserve">. </w:t>
      </w:r>
      <w:r w:rsidRPr="08536B08">
        <w:rPr>
          <w:rFonts w:cs="Arial"/>
        </w:rPr>
        <w:t>You will be assessed by your completed application form</w:t>
      </w:r>
      <w:r w:rsidR="00922E48" w:rsidRPr="08536B08">
        <w:rPr>
          <w:rFonts w:cs="Arial"/>
        </w:rPr>
        <w:t xml:space="preserve"> </w:t>
      </w:r>
      <w:r w:rsidR="00922E48" w:rsidRPr="08536B08">
        <w:rPr>
          <w:rFonts w:cs="Arial"/>
          <w:b/>
          <w:bCs/>
        </w:rPr>
        <w:t>(A),</w:t>
      </w:r>
      <w:r w:rsidR="00922E48" w:rsidRPr="08536B08">
        <w:rPr>
          <w:rFonts w:cs="Arial"/>
        </w:rPr>
        <w:t xml:space="preserve"> at interview </w:t>
      </w:r>
      <w:r w:rsidR="00922E48" w:rsidRPr="08536B08">
        <w:rPr>
          <w:rFonts w:cs="Arial"/>
          <w:b/>
          <w:bCs/>
        </w:rPr>
        <w:t xml:space="preserve">(I) </w:t>
      </w:r>
      <w:r w:rsidR="00922E48" w:rsidRPr="08536B08">
        <w:rPr>
          <w:rFonts w:cs="Arial"/>
        </w:rPr>
        <w:t xml:space="preserve">and in some instances through an exercise </w:t>
      </w:r>
      <w:r w:rsidR="00922E48" w:rsidRPr="08536B08">
        <w:rPr>
          <w:rFonts w:cs="Arial"/>
          <w:b/>
          <w:bCs/>
        </w:rPr>
        <w:t>(E</w:t>
      </w:r>
      <w:r w:rsidR="00922E48" w:rsidRPr="08536B08">
        <w:rPr>
          <w:rFonts w:cs="Arial"/>
        </w:rPr>
        <w:t>)</w:t>
      </w:r>
      <w:r w:rsidR="00970CED">
        <w:rPr>
          <w:rFonts w:cs="Arial"/>
        </w:rPr>
        <w:t>;</w:t>
      </w:r>
      <w:r w:rsidR="0036601E">
        <w:rPr>
          <w:rFonts w:cs="Arial"/>
        </w:rPr>
        <w:t xml:space="preserve"> these </w:t>
      </w:r>
      <w:r w:rsidR="00424E27">
        <w:rPr>
          <w:rFonts w:cs="Arial"/>
        </w:rPr>
        <w:t>are</w:t>
      </w:r>
      <w:r w:rsidR="0036601E">
        <w:rPr>
          <w:rFonts w:cs="Arial"/>
        </w:rPr>
        <w:t xml:space="preserve"> </w:t>
      </w:r>
      <w:r w:rsidR="00B05BF5">
        <w:rPr>
          <w:rFonts w:cs="Arial"/>
        </w:rPr>
        <w:t xml:space="preserve">shown at </w:t>
      </w:r>
      <w:r w:rsidR="0036601E">
        <w:rPr>
          <w:rFonts w:cs="Arial"/>
        </w:rPr>
        <w:t xml:space="preserve">the end of </w:t>
      </w:r>
      <w:r w:rsidR="00B05BF5">
        <w:rPr>
          <w:rFonts w:cs="Arial"/>
        </w:rPr>
        <w:t xml:space="preserve">each </w:t>
      </w:r>
      <w:r w:rsidR="0036601E">
        <w:rPr>
          <w:rFonts w:cs="Arial"/>
        </w:rPr>
        <w:t>criteri</w:t>
      </w:r>
      <w:r w:rsidR="004161AD">
        <w:rPr>
          <w:rFonts w:cs="Arial"/>
        </w:rPr>
        <w:t>a.</w:t>
      </w:r>
    </w:p>
    <w:p w14:paraId="469A303B" w14:textId="018CF676" w:rsidR="0072305D" w:rsidRDefault="0072305D" w:rsidP="00C35482">
      <w:pPr>
        <w:pStyle w:val="Heading2"/>
        <w:rPr>
          <w:rFonts w:cs="Arial"/>
          <w:b w:val="0"/>
          <w:bCs/>
          <w:szCs w:val="22"/>
        </w:rPr>
      </w:pPr>
      <w:r w:rsidRPr="004B39AB">
        <w:rPr>
          <w:rFonts w:cs="Arial"/>
          <w:bCs/>
          <w:szCs w:val="22"/>
        </w:rPr>
        <w:t>Essential Criteria</w:t>
      </w:r>
    </w:p>
    <w:p w14:paraId="17D7B7CE" w14:textId="77777777" w:rsidR="00506D74" w:rsidRPr="00506D74" w:rsidRDefault="00506D74" w:rsidP="00C35482">
      <w:pPr>
        <w:pStyle w:val="NoSpacing"/>
      </w:pPr>
    </w:p>
    <w:tbl>
      <w:tblPr>
        <w:tblStyle w:val="TableGrid"/>
        <w:tblW w:w="9072" w:type="dxa"/>
        <w:tblInd w:w="-5" w:type="dxa"/>
        <w:tblLook w:val="04A0" w:firstRow="1" w:lastRow="0" w:firstColumn="1" w:lastColumn="0" w:noHBand="0" w:noVBand="1"/>
        <w:tblDescription w:val="Table of essential knowledge, skills and abilities. The table indicates when, or how that criteria will be assessed, A indicates by application form, I by interview and E through an exercise. "/>
      </w:tblPr>
      <w:tblGrid>
        <w:gridCol w:w="9072"/>
      </w:tblGrid>
      <w:tr w:rsidR="00865650" w14:paraId="5510AC4E" w14:textId="77777777" w:rsidTr="00722F41">
        <w:tc>
          <w:tcPr>
            <w:tcW w:w="9072" w:type="dxa"/>
          </w:tcPr>
          <w:p w14:paraId="618E5190" w14:textId="77777777" w:rsidR="00865650" w:rsidRPr="0046493A" w:rsidRDefault="00865650" w:rsidP="00C35482">
            <w:pPr>
              <w:spacing w:line="276" w:lineRule="auto"/>
              <w:rPr>
                <w:rFonts w:eastAsiaTheme="minorEastAsia" w:cs="Arial"/>
                <w:b/>
                <w:bCs/>
              </w:rPr>
            </w:pPr>
            <w:r w:rsidRPr="0046493A">
              <w:rPr>
                <w:rFonts w:eastAsiaTheme="minorEastAsia" w:cs="Arial"/>
                <w:b/>
                <w:bCs/>
              </w:rPr>
              <w:t>Knowledge, skills, and abilities</w:t>
            </w:r>
          </w:p>
          <w:p w14:paraId="289D2985" w14:textId="77777777" w:rsidR="00865650" w:rsidRPr="0046493A" w:rsidRDefault="00865650" w:rsidP="00C35482">
            <w:pPr>
              <w:rPr>
                <w:rFonts w:cs="Arial"/>
              </w:rPr>
            </w:pPr>
          </w:p>
        </w:tc>
      </w:tr>
      <w:tr w:rsidR="005C1755" w14:paraId="12269380" w14:textId="77777777" w:rsidTr="00722F41">
        <w:tc>
          <w:tcPr>
            <w:tcW w:w="9072" w:type="dxa"/>
          </w:tcPr>
          <w:p w14:paraId="3FE72AEC" w14:textId="59FA1A99" w:rsidR="002654A1" w:rsidRPr="002654A1" w:rsidRDefault="002654A1" w:rsidP="00C35482">
            <w:pPr>
              <w:pStyle w:val="ListParagraph"/>
              <w:numPr>
                <w:ilvl w:val="0"/>
                <w:numId w:val="2"/>
              </w:numPr>
              <w:ind w:hanging="357"/>
              <w:rPr>
                <w:rFonts w:cs="Arial"/>
                <w:sz w:val="20"/>
                <w:szCs w:val="20"/>
              </w:rPr>
            </w:pPr>
            <w:r w:rsidRPr="002654A1">
              <w:rPr>
                <w:rFonts w:cs="Arial"/>
                <w:sz w:val="20"/>
                <w:szCs w:val="20"/>
              </w:rPr>
              <w:t xml:space="preserve">Strong technical knowledge of statutory requirements of PAYE and pensions. </w:t>
            </w:r>
            <w:r w:rsidR="005D01FC" w:rsidRPr="005D01FC">
              <w:rPr>
                <w:rFonts w:cs="Arial"/>
                <w:b/>
                <w:bCs/>
                <w:sz w:val="20"/>
                <w:szCs w:val="20"/>
              </w:rPr>
              <w:t>(</w:t>
            </w:r>
            <w:r w:rsidR="00EA728C" w:rsidRPr="005D01FC">
              <w:rPr>
                <w:rFonts w:cs="Arial"/>
                <w:b/>
                <w:bCs/>
                <w:sz w:val="20"/>
                <w:szCs w:val="20"/>
              </w:rPr>
              <w:t>A</w:t>
            </w:r>
            <w:r w:rsidR="005D01FC" w:rsidRPr="005D01FC">
              <w:rPr>
                <w:rFonts w:cs="Arial"/>
                <w:b/>
                <w:bCs/>
                <w:sz w:val="20"/>
                <w:szCs w:val="20"/>
              </w:rPr>
              <w:t>)</w:t>
            </w:r>
          </w:p>
          <w:p w14:paraId="22667860" w14:textId="6ADB4243" w:rsidR="002654A1" w:rsidRPr="002654A1" w:rsidRDefault="002654A1" w:rsidP="00C35482">
            <w:pPr>
              <w:pStyle w:val="ListParagraph"/>
              <w:numPr>
                <w:ilvl w:val="0"/>
                <w:numId w:val="2"/>
              </w:numPr>
              <w:ind w:hanging="357"/>
              <w:rPr>
                <w:rFonts w:cs="Arial"/>
                <w:sz w:val="20"/>
                <w:szCs w:val="20"/>
              </w:rPr>
            </w:pPr>
            <w:r w:rsidRPr="002654A1">
              <w:rPr>
                <w:rFonts w:cs="Arial"/>
                <w:sz w:val="20"/>
                <w:szCs w:val="20"/>
              </w:rPr>
              <w:t>Detailed understanding of the functionality of payroll systems.</w:t>
            </w:r>
            <w:r w:rsidR="005D01FC">
              <w:rPr>
                <w:rFonts w:cs="Arial"/>
                <w:sz w:val="20"/>
                <w:szCs w:val="20"/>
              </w:rPr>
              <w:t xml:space="preserve"> </w:t>
            </w:r>
            <w:r w:rsidR="005D01FC" w:rsidRPr="005D01FC">
              <w:rPr>
                <w:rFonts w:cs="Arial"/>
                <w:b/>
                <w:bCs/>
                <w:sz w:val="20"/>
                <w:szCs w:val="20"/>
              </w:rPr>
              <w:t>(A)</w:t>
            </w:r>
          </w:p>
          <w:p w14:paraId="5024D025" w14:textId="7B10D5CD" w:rsidR="002654A1" w:rsidRPr="002654A1" w:rsidRDefault="002654A1" w:rsidP="00C35482">
            <w:pPr>
              <w:pStyle w:val="ListParagraph"/>
              <w:numPr>
                <w:ilvl w:val="0"/>
                <w:numId w:val="2"/>
              </w:numPr>
              <w:ind w:hanging="357"/>
              <w:rPr>
                <w:rFonts w:cs="Arial"/>
                <w:sz w:val="20"/>
                <w:szCs w:val="20"/>
              </w:rPr>
            </w:pPr>
            <w:r w:rsidRPr="002654A1">
              <w:rPr>
                <w:rFonts w:cs="Arial"/>
                <w:sz w:val="20"/>
                <w:szCs w:val="20"/>
              </w:rPr>
              <w:t>How to implement payroll system upgrades.</w:t>
            </w:r>
            <w:r w:rsidR="005D01FC">
              <w:rPr>
                <w:rFonts w:cs="Arial"/>
                <w:sz w:val="20"/>
                <w:szCs w:val="20"/>
              </w:rPr>
              <w:t xml:space="preserve"> </w:t>
            </w:r>
            <w:r w:rsidR="005D01FC" w:rsidRPr="005D01FC">
              <w:rPr>
                <w:rFonts w:cs="Arial"/>
                <w:b/>
                <w:bCs/>
                <w:sz w:val="20"/>
                <w:szCs w:val="20"/>
              </w:rPr>
              <w:t>(A, I)</w:t>
            </w:r>
          </w:p>
          <w:p w14:paraId="3D5E50AD" w14:textId="2C240F1C" w:rsidR="005C1755" w:rsidRPr="00E61A0B" w:rsidRDefault="002654A1" w:rsidP="00C35482">
            <w:pPr>
              <w:pStyle w:val="ListParagraph"/>
              <w:numPr>
                <w:ilvl w:val="0"/>
                <w:numId w:val="2"/>
              </w:numPr>
              <w:ind w:hanging="357"/>
              <w:rPr>
                <w:rFonts w:cs="Arial"/>
                <w:b/>
                <w:sz w:val="20"/>
                <w:szCs w:val="20"/>
              </w:rPr>
            </w:pPr>
            <w:r w:rsidRPr="002654A1">
              <w:rPr>
                <w:rFonts w:cs="Arial"/>
                <w:sz w:val="20"/>
                <w:szCs w:val="20"/>
              </w:rPr>
              <w:t>How to reconcile and clear down payroll control accounts.</w:t>
            </w:r>
            <w:r w:rsidR="005D01FC" w:rsidRPr="005D01FC">
              <w:rPr>
                <w:rFonts w:cs="Arial"/>
                <w:b/>
                <w:bCs/>
                <w:sz w:val="20"/>
                <w:szCs w:val="20"/>
              </w:rPr>
              <w:t xml:space="preserve"> (A, I)</w:t>
            </w:r>
          </w:p>
          <w:p w14:paraId="37C307F8" w14:textId="70739412" w:rsidR="00E61A0B" w:rsidRPr="00E61A0B" w:rsidRDefault="00E61A0B" w:rsidP="00E61A0B">
            <w:pPr>
              <w:pStyle w:val="ListParagraph"/>
              <w:numPr>
                <w:ilvl w:val="0"/>
                <w:numId w:val="2"/>
              </w:numPr>
              <w:ind w:hanging="357"/>
              <w:rPr>
                <w:rFonts w:cs="Arial"/>
                <w:sz w:val="20"/>
                <w:szCs w:val="20"/>
              </w:rPr>
            </w:pPr>
            <w:r w:rsidRPr="0053210D">
              <w:rPr>
                <w:rFonts w:cs="Arial"/>
                <w:sz w:val="20"/>
                <w:szCs w:val="20"/>
              </w:rPr>
              <w:t xml:space="preserve">Good working knowledge of the LGPS, TPS and/or USS pension schemes. </w:t>
            </w:r>
            <w:r w:rsidRPr="0053210D">
              <w:rPr>
                <w:rFonts w:cs="Arial"/>
                <w:b/>
                <w:bCs/>
                <w:sz w:val="20"/>
                <w:szCs w:val="20"/>
              </w:rPr>
              <w:t>(A, I)</w:t>
            </w:r>
          </w:p>
          <w:p w14:paraId="3E44F6A6" w14:textId="7309907F" w:rsidR="00E61A0B" w:rsidRPr="00901B7B" w:rsidRDefault="00E61A0B" w:rsidP="00E61A0B">
            <w:pPr>
              <w:pStyle w:val="ListParagraph"/>
              <w:numPr>
                <w:ilvl w:val="0"/>
                <w:numId w:val="2"/>
              </w:numPr>
              <w:ind w:hanging="357"/>
              <w:rPr>
                <w:rFonts w:cs="Arial"/>
                <w:sz w:val="20"/>
                <w:szCs w:val="20"/>
              </w:rPr>
            </w:pPr>
            <w:r w:rsidRPr="0053210D">
              <w:rPr>
                <w:rFonts w:cs="Arial"/>
                <w:sz w:val="20"/>
                <w:szCs w:val="20"/>
              </w:rPr>
              <w:t xml:space="preserve">Having an organised approach work with a high degree of accuracy, maintaining effectiveness under pressure and meeting strict concurrent deadlines. </w:t>
            </w:r>
            <w:r w:rsidRPr="0053210D">
              <w:rPr>
                <w:rFonts w:cs="Arial"/>
                <w:b/>
                <w:bCs/>
                <w:sz w:val="20"/>
                <w:szCs w:val="20"/>
              </w:rPr>
              <w:t>(I)</w:t>
            </w:r>
          </w:p>
          <w:p w14:paraId="47704508" w14:textId="561E9C76" w:rsidR="00901B7B" w:rsidRPr="00901B7B" w:rsidRDefault="00901B7B" w:rsidP="00901B7B">
            <w:pPr>
              <w:pStyle w:val="ListParagraph"/>
              <w:numPr>
                <w:ilvl w:val="0"/>
                <w:numId w:val="2"/>
              </w:numPr>
              <w:spacing w:after="200" w:line="276" w:lineRule="auto"/>
              <w:rPr>
                <w:rFonts w:eastAsia="Arial" w:cs="Arial"/>
                <w:color w:val="7F7F7F" w:themeColor="text1" w:themeTint="80"/>
              </w:rPr>
            </w:pPr>
            <w:r w:rsidRPr="005D4855">
              <w:rPr>
                <w:rFonts w:cs="Arial"/>
                <w:sz w:val="20"/>
                <w:szCs w:val="20"/>
              </w:rPr>
              <w:t>Ability to assimilate new information quickly, and to recognise key issues relevant to required task</w:t>
            </w:r>
            <w:r>
              <w:rPr>
                <w:rFonts w:cs="Arial"/>
                <w:sz w:val="20"/>
                <w:szCs w:val="20"/>
              </w:rPr>
              <w:t xml:space="preserve"> </w:t>
            </w:r>
            <w:r w:rsidRPr="005D01FC">
              <w:rPr>
                <w:rFonts w:cs="Arial"/>
                <w:b/>
                <w:bCs/>
                <w:sz w:val="20"/>
                <w:szCs w:val="20"/>
              </w:rPr>
              <w:t>(A, I)</w:t>
            </w:r>
          </w:p>
          <w:p w14:paraId="7BAF1BE7" w14:textId="2F51EA0B" w:rsidR="00C63964" w:rsidRPr="00BC1395" w:rsidRDefault="00C63964" w:rsidP="00C35482">
            <w:pPr>
              <w:pStyle w:val="ListParagraph"/>
              <w:rPr>
                <w:rFonts w:cs="Arial"/>
                <w:b/>
                <w:sz w:val="20"/>
                <w:szCs w:val="20"/>
              </w:rPr>
            </w:pPr>
          </w:p>
        </w:tc>
      </w:tr>
      <w:tr w:rsidR="005C1755" w14:paraId="41777F18" w14:textId="77777777" w:rsidTr="00722F41">
        <w:tc>
          <w:tcPr>
            <w:tcW w:w="9072" w:type="dxa"/>
          </w:tcPr>
          <w:p w14:paraId="6F418AE9" w14:textId="77777777" w:rsidR="005C1755" w:rsidRPr="0046493A" w:rsidRDefault="005C1755" w:rsidP="00C35482">
            <w:pPr>
              <w:rPr>
                <w:rFonts w:cs="Arial"/>
                <w:b/>
              </w:rPr>
            </w:pPr>
            <w:r w:rsidRPr="0046493A">
              <w:rPr>
                <w:rFonts w:cs="Arial"/>
                <w:b/>
              </w:rPr>
              <w:t>Qualifications</w:t>
            </w:r>
          </w:p>
          <w:p w14:paraId="2D0E3DC9" w14:textId="77777777" w:rsidR="005C1755" w:rsidRPr="0046493A" w:rsidRDefault="005C1755" w:rsidP="00C35482">
            <w:pPr>
              <w:rPr>
                <w:rFonts w:cs="Arial"/>
              </w:rPr>
            </w:pPr>
          </w:p>
        </w:tc>
      </w:tr>
      <w:tr w:rsidR="005C1755" w14:paraId="637542B5" w14:textId="77777777" w:rsidTr="00722F41">
        <w:tc>
          <w:tcPr>
            <w:tcW w:w="9072" w:type="dxa"/>
          </w:tcPr>
          <w:p w14:paraId="7E2E524F" w14:textId="538047F2" w:rsidR="00E17ECB" w:rsidRDefault="005C1755" w:rsidP="00E17ECB">
            <w:pPr>
              <w:pStyle w:val="ListParagraph"/>
              <w:numPr>
                <w:ilvl w:val="0"/>
                <w:numId w:val="2"/>
              </w:numPr>
              <w:rPr>
                <w:rFonts w:cs="Arial"/>
                <w:sz w:val="20"/>
                <w:szCs w:val="20"/>
              </w:rPr>
            </w:pPr>
            <w:r w:rsidRPr="00E17ECB">
              <w:rPr>
                <w:rFonts w:cs="Arial"/>
                <w:sz w:val="20"/>
                <w:szCs w:val="20"/>
              </w:rPr>
              <w:t xml:space="preserve">Qualified to degree level or equivalent, ideally in a business related </w:t>
            </w:r>
            <w:proofErr w:type="gramStart"/>
            <w:r w:rsidRPr="00E17ECB">
              <w:rPr>
                <w:rFonts w:cs="Arial"/>
                <w:sz w:val="20"/>
                <w:szCs w:val="20"/>
              </w:rPr>
              <w:t>discipline</w:t>
            </w:r>
            <w:proofErr w:type="gramEnd"/>
          </w:p>
          <w:p w14:paraId="394B3C76" w14:textId="7C5D4E8C" w:rsidR="00E17ECB" w:rsidRDefault="00E17ECB" w:rsidP="00E17ECB">
            <w:pPr>
              <w:rPr>
                <w:rFonts w:cs="Arial"/>
                <w:sz w:val="20"/>
                <w:szCs w:val="20"/>
              </w:rPr>
            </w:pPr>
            <w:r>
              <w:rPr>
                <w:rFonts w:cs="Arial"/>
                <w:sz w:val="20"/>
                <w:szCs w:val="20"/>
              </w:rPr>
              <w:t xml:space="preserve">Or </w:t>
            </w:r>
          </w:p>
          <w:p w14:paraId="171C092A" w14:textId="524484E2" w:rsidR="00E17ECB" w:rsidRDefault="00E17ECB" w:rsidP="00E17ECB">
            <w:pPr>
              <w:pStyle w:val="ListParagraph"/>
              <w:numPr>
                <w:ilvl w:val="0"/>
                <w:numId w:val="2"/>
              </w:numPr>
              <w:rPr>
                <w:rFonts w:cs="Arial"/>
                <w:sz w:val="20"/>
                <w:szCs w:val="20"/>
              </w:rPr>
            </w:pPr>
            <w:r>
              <w:rPr>
                <w:rFonts w:cs="Arial"/>
                <w:sz w:val="20"/>
                <w:szCs w:val="20"/>
              </w:rPr>
              <w:t>C</w:t>
            </w:r>
            <w:r w:rsidRPr="00E17ECB">
              <w:rPr>
                <w:rFonts w:cs="Arial"/>
                <w:sz w:val="20"/>
                <w:szCs w:val="20"/>
              </w:rPr>
              <w:t xml:space="preserve">learly evidenced </w:t>
            </w:r>
            <w:r>
              <w:rPr>
                <w:rFonts w:cs="Arial"/>
                <w:sz w:val="20"/>
                <w:szCs w:val="20"/>
              </w:rPr>
              <w:t xml:space="preserve">experience in a relevant role with a </w:t>
            </w:r>
            <w:r w:rsidRPr="00E93DDF">
              <w:rPr>
                <w:rFonts w:eastAsia="Times New Roman" w:cs="Arial"/>
                <w:color w:val="414141"/>
                <w:sz w:val="21"/>
                <w:szCs w:val="21"/>
                <w:lang w:eastAsia="en-GB"/>
              </w:rPr>
              <w:t>Professional payroll certification (e.g., CIPP</w:t>
            </w:r>
            <w:r>
              <w:rPr>
                <w:rFonts w:eastAsia="Times New Roman" w:cs="Arial"/>
                <w:color w:val="414141"/>
                <w:sz w:val="21"/>
                <w:szCs w:val="21"/>
                <w:lang w:eastAsia="en-GB"/>
              </w:rPr>
              <w:t xml:space="preserve"> or similar</w:t>
            </w:r>
            <w:r w:rsidRPr="00E93DDF">
              <w:rPr>
                <w:rFonts w:eastAsia="Times New Roman" w:cs="Arial"/>
                <w:color w:val="414141"/>
                <w:sz w:val="21"/>
                <w:szCs w:val="21"/>
                <w:lang w:eastAsia="en-GB"/>
              </w:rPr>
              <w:t>).</w:t>
            </w:r>
          </w:p>
          <w:p w14:paraId="20538C45" w14:textId="7FE3476C" w:rsidR="00E61A0B" w:rsidRPr="00E17ECB" w:rsidRDefault="00E61A0B" w:rsidP="00E17ECB">
            <w:pPr>
              <w:rPr>
                <w:rFonts w:cs="Arial"/>
                <w:sz w:val="20"/>
                <w:szCs w:val="20"/>
              </w:rPr>
            </w:pPr>
          </w:p>
        </w:tc>
      </w:tr>
      <w:tr w:rsidR="005C1755" w14:paraId="4E5F4476" w14:textId="77777777" w:rsidTr="00722F41">
        <w:tc>
          <w:tcPr>
            <w:tcW w:w="9072" w:type="dxa"/>
          </w:tcPr>
          <w:p w14:paraId="5E69C5A8" w14:textId="77777777" w:rsidR="005C1755" w:rsidRPr="0046493A" w:rsidRDefault="005C1755" w:rsidP="00C35482">
            <w:pPr>
              <w:rPr>
                <w:rFonts w:cs="Arial"/>
                <w:b/>
              </w:rPr>
            </w:pPr>
            <w:r w:rsidRPr="0046493A">
              <w:rPr>
                <w:rFonts w:cs="Arial"/>
                <w:b/>
              </w:rPr>
              <w:t>Experience</w:t>
            </w:r>
          </w:p>
          <w:p w14:paraId="51E005B5" w14:textId="77777777" w:rsidR="005C1755" w:rsidRPr="0046493A" w:rsidRDefault="005C1755" w:rsidP="00C35482">
            <w:pPr>
              <w:rPr>
                <w:rFonts w:cs="Arial"/>
              </w:rPr>
            </w:pPr>
          </w:p>
        </w:tc>
      </w:tr>
      <w:tr w:rsidR="005C1755" w14:paraId="6BF59B7C" w14:textId="77777777" w:rsidTr="00722F41">
        <w:tc>
          <w:tcPr>
            <w:tcW w:w="9072" w:type="dxa"/>
          </w:tcPr>
          <w:p w14:paraId="0237DE85" w14:textId="7889E6A5" w:rsidR="00E22430" w:rsidRPr="000A6906" w:rsidRDefault="00E22430" w:rsidP="00C35482">
            <w:pPr>
              <w:pStyle w:val="ListParagraph"/>
              <w:numPr>
                <w:ilvl w:val="0"/>
                <w:numId w:val="2"/>
              </w:numPr>
              <w:rPr>
                <w:rFonts w:cs="Arial"/>
                <w:sz w:val="20"/>
                <w:szCs w:val="20"/>
              </w:rPr>
            </w:pPr>
            <w:r>
              <w:rPr>
                <w:rFonts w:cs="Arial"/>
                <w:sz w:val="20"/>
                <w:szCs w:val="20"/>
              </w:rPr>
              <w:t xml:space="preserve">Extensive experience of leading a highly effective payroll team. </w:t>
            </w:r>
            <w:r w:rsidRPr="005D01FC">
              <w:rPr>
                <w:rFonts w:cs="Arial"/>
                <w:b/>
                <w:bCs/>
                <w:sz w:val="20"/>
                <w:szCs w:val="20"/>
              </w:rPr>
              <w:t>(A, I)</w:t>
            </w:r>
          </w:p>
          <w:p w14:paraId="34604865" w14:textId="49CF2921" w:rsidR="00E22430" w:rsidRPr="000A6906" w:rsidRDefault="00E22430" w:rsidP="00C35482">
            <w:pPr>
              <w:pStyle w:val="ListParagraph"/>
              <w:numPr>
                <w:ilvl w:val="0"/>
                <w:numId w:val="2"/>
              </w:numPr>
              <w:tabs>
                <w:tab w:val="left" w:pos="2000"/>
              </w:tabs>
              <w:rPr>
                <w:rFonts w:cs="Arial"/>
                <w:b/>
                <w:sz w:val="20"/>
                <w:szCs w:val="20"/>
              </w:rPr>
            </w:pPr>
            <w:r>
              <w:rPr>
                <w:rFonts w:cs="Arial"/>
                <w:sz w:val="20"/>
                <w:szCs w:val="20"/>
              </w:rPr>
              <w:t xml:space="preserve">Experience of completing both PAYE and pension reporting to regulatory bodies. </w:t>
            </w:r>
            <w:r w:rsidRPr="005D01FC">
              <w:rPr>
                <w:rFonts w:cs="Arial"/>
                <w:b/>
                <w:bCs/>
                <w:sz w:val="20"/>
                <w:szCs w:val="20"/>
              </w:rPr>
              <w:t>(A, I)</w:t>
            </w:r>
          </w:p>
          <w:p w14:paraId="6CC60762" w14:textId="5D622DC4" w:rsidR="00E22430" w:rsidRPr="001B4101" w:rsidRDefault="00E22430" w:rsidP="00C35482">
            <w:pPr>
              <w:pStyle w:val="ListParagraph"/>
              <w:numPr>
                <w:ilvl w:val="0"/>
                <w:numId w:val="2"/>
              </w:numPr>
              <w:tabs>
                <w:tab w:val="left" w:pos="2000"/>
              </w:tabs>
              <w:rPr>
                <w:rFonts w:cs="Arial"/>
                <w:b/>
                <w:sz w:val="20"/>
                <w:szCs w:val="20"/>
              </w:rPr>
            </w:pPr>
            <w:r w:rsidRPr="000A6906">
              <w:rPr>
                <w:rFonts w:cs="Arial"/>
                <w:sz w:val="20"/>
                <w:szCs w:val="20"/>
              </w:rPr>
              <w:t>Ability to interpret, reconcile and explain complex financial information from a variety of sources using appli</w:t>
            </w:r>
            <w:r>
              <w:rPr>
                <w:rFonts w:cs="Arial"/>
                <w:sz w:val="20"/>
                <w:szCs w:val="20"/>
              </w:rPr>
              <w:t xml:space="preserve">cations such as Microsoft Excel and report writing tools. </w:t>
            </w:r>
            <w:r w:rsidR="00E61A0B" w:rsidRPr="00E61A0B">
              <w:rPr>
                <w:rFonts w:cs="Arial"/>
                <w:b/>
                <w:bCs/>
                <w:sz w:val="20"/>
                <w:szCs w:val="20"/>
              </w:rPr>
              <w:t>(</w:t>
            </w:r>
            <w:r w:rsidRPr="005D01FC">
              <w:rPr>
                <w:rFonts w:cs="Arial"/>
                <w:b/>
                <w:bCs/>
                <w:sz w:val="20"/>
                <w:szCs w:val="20"/>
              </w:rPr>
              <w:t>I)</w:t>
            </w:r>
          </w:p>
          <w:p w14:paraId="6BE89D70" w14:textId="1A28076B" w:rsidR="001B4101" w:rsidRDefault="001B4101" w:rsidP="001B4101">
            <w:pPr>
              <w:pStyle w:val="ListParagraph"/>
              <w:numPr>
                <w:ilvl w:val="0"/>
                <w:numId w:val="2"/>
              </w:numPr>
              <w:spacing w:after="200"/>
              <w:ind w:hanging="357"/>
              <w:rPr>
                <w:rFonts w:cs="Arial"/>
                <w:sz w:val="20"/>
                <w:szCs w:val="20"/>
              </w:rPr>
            </w:pPr>
            <w:r>
              <w:rPr>
                <w:rFonts w:cs="Arial"/>
                <w:sz w:val="20"/>
                <w:szCs w:val="20"/>
              </w:rPr>
              <w:t>Experience of</w:t>
            </w:r>
            <w:r w:rsidRPr="000A6906">
              <w:rPr>
                <w:rFonts w:cs="Arial"/>
                <w:sz w:val="20"/>
                <w:szCs w:val="20"/>
              </w:rPr>
              <w:t xml:space="preserve"> </w:t>
            </w:r>
            <w:r>
              <w:rPr>
                <w:rFonts w:cs="Arial"/>
                <w:sz w:val="20"/>
                <w:szCs w:val="20"/>
              </w:rPr>
              <w:t>motivating and communicat</w:t>
            </w:r>
            <w:r w:rsidR="00C92AE4">
              <w:rPr>
                <w:rFonts w:cs="Arial"/>
                <w:sz w:val="20"/>
                <w:szCs w:val="20"/>
              </w:rPr>
              <w:t>ing</w:t>
            </w:r>
            <w:r>
              <w:rPr>
                <w:rFonts w:cs="Arial"/>
                <w:sz w:val="20"/>
                <w:szCs w:val="20"/>
              </w:rPr>
              <w:t xml:space="preserve"> clearly and effectively to a team. </w:t>
            </w:r>
            <w:r w:rsidRPr="005D01FC">
              <w:rPr>
                <w:rFonts w:cs="Arial"/>
                <w:b/>
                <w:bCs/>
                <w:sz w:val="20"/>
                <w:szCs w:val="20"/>
              </w:rPr>
              <w:t>(I)</w:t>
            </w:r>
          </w:p>
          <w:p w14:paraId="36BD8E98" w14:textId="76F37230" w:rsidR="00C92AE4" w:rsidRPr="00C92AE4" w:rsidRDefault="00C92AE4" w:rsidP="00C92AE4">
            <w:pPr>
              <w:pStyle w:val="ListParagraph"/>
              <w:numPr>
                <w:ilvl w:val="0"/>
                <w:numId w:val="2"/>
              </w:numPr>
              <w:tabs>
                <w:tab w:val="left" w:pos="2000"/>
              </w:tabs>
              <w:rPr>
                <w:rFonts w:cs="Arial"/>
                <w:b/>
                <w:sz w:val="20"/>
                <w:szCs w:val="20"/>
              </w:rPr>
            </w:pPr>
            <w:r w:rsidRPr="00276D83">
              <w:rPr>
                <w:rFonts w:cs="Arial"/>
                <w:bCs/>
                <w:sz w:val="20"/>
                <w:szCs w:val="20"/>
              </w:rPr>
              <w:t xml:space="preserve">Experience of working to </w:t>
            </w:r>
            <w:r w:rsidR="00276D83" w:rsidRPr="00276D83">
              <w:rPr>
                <w:rFonts w:cs="Arial"/>
                <w:bCs/>
                <w:sz w:val="20"/>
                <w:szCs w:val="20"/>
              </w:rPr>
              <w:t xml:space="preserve">find </w:t>
            </w:r>
            <w:r w:rsidRPr="00276D83">
              <w:rPr>
                <w:rFonts w:cs="Arial"/>
                <w:bCs/>
                <w:sz w:val="20"/>
                <w:szCs w:val="20"/>
              </w:rPr>
              <w:t>solutions to complex issues through expertise and analysis.</w:t>
            </w:r>
            <w:r w:rsidRPr="00C92AE4">
              <w:rPr>
                <w:rFonts w:cs="Arial"/>
                <w:b/>
                <w:sz w:val="20"/>
                <w:szCs w:val="20"/>
              </w:rPr>
              <w:t xml:space="preserve"> (A, I)</w:t>
            </w:r>
          </w:p>
          <w:p w14:paraId="69F15F79" w14:textId="778CC5D9" w:rsidR="001B4101" w:rsidRPr="00276D83" w:rsidRDefault="00276D83" w:rsidP="00276D83">
            <w:pPr>
              <w:pStyle w:val="ListParagraph"/>
              <w:numPr>
                <w:ilvl w:val="0"/>
                <w:numId w:val="2"/>
              </w:numPr>
              <w:tabs>
                <w:tab w:val="left" w:pos="2000"/>
              </w:tabs>
              <w:rPr>
                <w:rFonts w:cs="Arial"/>
                <w:b/>
                <w:sz w:val="20"/>
                <w:szCs w:val="20"/>
              </w:rPr>
            </w:pPr>
            <w:r>
              <w:rPr>
                <w:rFonts w:cs="Arial"/>
                <w:sz w:val="20"/>
                <w:szCs w:val="20"/>
              </w:rPr>
              <w:t>Experience of</w:t>
            </w:r>
            <w:r w:rsidRPr="000A6906">
              <w:rPr>
                <w:rFonts w:cs="Arial"/>
                <w:sz w:val="20"/>
                <w:szCs w:val="20"/>
              </w:rPr>
              <w:t xml:space="preserve"> </w:t>
            </w:r>
            <w:r>
              <w:rPr>
                <w:rFonts w:cs="Arial"/>
                <w:sz w:val="20"/>
                <w:szCs w:val="20"/>
              </w:rPr>
              <w:t xml:space="preserve">using </w:t>
            </w:r>
            <w:r w:rsidR="00C92AE4" w:rsidRPr="00276D83">
              <w:rPr>
                <w:rFonts w:cs="Arial"/>
                <w:sz w:val="20"/>
                <w:szCs w:val="20"/>
              </w:rPr>
              <w:t>own initiative to identify effective service enhancements and delivery. (</w:t>
            </w:r>
            <w:r w:rsidR="00C92AE4" w:rsidRPr="00C92AE4">
              <w:rPr>
                <w:rFonts w:cs="Arial"/>
                <w:b/>
                <w:sz w:val="20"/>
                <w:szCs w:val="20"/>
              </w:rPr>
              <w:t>A, I)</w:t>
            </w:r>
          </w:p>
          <w:p w14:paraId="37D23A4F" w14:textId="77777777" w:rsidR="005C1755" w:rsidRPr="0046493A" w:rsidRDefault="005C1755" w:rsidP="00C35482">
            <w:pPr>
              <w:rPr>
                <w:rFonts w:cs="Arial"/>
              </w:rPr>
            </w:pPr>
          </w:p>
        </w:tc>
      </w:tr>
      <w:tr w:rsidR="005C1755" w14:paraId="3CC948E2" w14:textId="77777777" w:rsidTr="00722F41">
        <w:tc>
          <w:tcPr>
            <w:tcW w:w="9072" w:type="dxa"/>
          </w:tcPr>
          <w:p w14:paraId="2D83E660" w14:textId="77777777" w:rsidR="005C1755" w:rsidRDefault="005C1755" w:rsidP="00C35482">
            <w:pPr>
              <w:rPr>
                <w:rFonts w:cs="Arial"/>
                <w:b/>
              </w:rPr>
            </w:pPr>
            <w:r w:rsidRPr="0046493A">
              <w:rPr>
                <w:rFonts w:cs="Arial"/>
                <w:b/>
              </w:rPr>
              <w:t>Managing people</w:t>
            </w:r>
          </w:p>
          <w:p w14:paraId="6E5E3027" w14:textId="39A94334" w:rsidR="005C1755" w:rsidRPr="0046493A" w:rsidRDefault="005C1755" w:rsidP="00C35482">
            <w:pPr>
              <w:rPr>
                <w:rFonts w:cs="Arial"/>
              </w:rPr>
            </w:pPr>
          </w:p>
        </w:tc>
      </w:tr>
      <w:tr w:rsidR="005C1755" w14:paraId="346AC853" w14:textId="77777777" w:rsidTr="00722F41">
        <w:tc>
          <w:tcPr>
            <w:tcW w:w="9072" w:type="dxa"/>
          </w:tcPr>
          <w:p w14:paraId="6A568F63" w14:textId="09A386A2" w:rsidR="005C1755" w:rsidRDefault="005C1755" w:rsidP="00C35482">
            <w:pPr>
              <w:pStyle w:val="ListParagraph"/>
              <w:numPr>
                <w:ilvl w:val="0"/>
                <w:numId w:val="2"/>
              </w:numPr>
              <w:spacing w:after="200"/>
              <w:ind w:hanging="357"/>
              <w:rPr>
                <w:rFonts w:cs="Arial"/>
                <w:sz w:val="20"/>
                <w:szCs w:val="20"/>
              </w:rPr>
            </w:pPr>
            <w:r>
              <w:rPr>
                <w:rFonts w:cs="Arial"/>
                <w:sz w:val="20"/>
                <w:szCs w:val="20"/>
              </w:rPr>
              <w:t>Ability to develop staff to ensure they are fully up to date with the requirements of their roles.</w:t>
            </w:r>
            <w:r w:rsidR="004D755F">
              <w:rPr>
                <w:rFonts w:cs="Arial"/>
                <w:sz w:val="20"/>
                <w:szCs w:val="20"/>
              </w:rPr>
              <w:t xml:space="preserve"> </w:t>
            </w:r>
            <w:r w:rsidR="004D755F" w:rsidRPr="005D01FC">
              <w:rPr>
                <w:rFonts w:cs="Arial"/>
                <w:b/>
                <w:bCs/>
                <w:sz w:val="20"/>
                <w:szCs w:val="20"/>
              </w:rPr>
              <w:t>(A, I)</w:t>
            </w:r>
          </w:p>
          <w:p w14:paraId="0CAAB9AD" w14:textId="3AF9248C" w:rsidR="005C1755" w:rsidRPr="00CD1BC7" w:rsidRDefault="005C1755" w:rsidP="00C35482">
            <w:pPr>
              <w:pStyle w:val="ListParagraph"/>
              <w:numPr>
                <w:ilvl w:val="0"/>
                <w:numId w:val="2"/>
              </w:numPr>
              <w:spacing w:after="200"/>
              <w:ind w:hanging="357"/>
              <w:rPr>
                <w:rFonts w:cs="Arial"/>
              </w:rPr>
            </w:pPr>
            <w:r>
              <w:rPr>
                <w:rFonts w:cs="Arial"/>
                <w:sz w:val="20"/>
                <w:szCs w:val="20"/>
              </w:rPr>
              <w:t xml:space="preserve">Ability to </w:t>
            </w:r>
            <w:r w:rsidRPr="000A6906">
              <w:rPr>
                <w:rFonts w:cs="Arial"/>
                <w:sz w:val="20"/>
                <w:szCs w:val="20"/>
              </w:rPr>
              <w:t>work collaboratively with others to ensure required objectives are met</w:t>
            </w:r>
            <w:r>
              <w:rPr>
                <w:rFonts w:cs="Arial"/>
                <w:sz w:val="20"/>
                <w:szCs w:val="20"/>
              </w:rPr>
              <w:t xml:space="preserve"> in an effective fashion.</w:t>
            </w:r>
            <w:r w:rsidR="004D755F">
              <w:rPr>
                <w:rFonts w:cs="Arial"/>
                <w:sz w:val="20"/>
                <w:szCs w:val="20"/>
              </w:rPr>
              <w:t xml:space="preserve"> </w:t>
            </w:r>
            <w:r w:rsidR="004D755F" w:rsidRPr="005D01FC">
              <w:rPr>
                <w:rFonts w:cs="Arial"/>
                <w:b/>
                <w:bCs/>
                <w:sz w:val="20"/>
                <w:szCs w:val="20"/>
              </w:rPr>
              <w:t>(A, I)</w:t>
            </w:r>
          </w:p>
          <w:p w14:paraId="10FDD215" w14:textId="16F2577E" w:rsidR="005C1755" w:rsidRPr="0046493A" w:rsidRDefault="005C1755" w:rsidP="00C35482">
            <w:pPr>
              <w:pStyle w:val="ListParagraph"/>
              <w:numPr>
                <w:ilvl w:val="0"/>
                <w:numId w:val="2"/>
              </w:numPr>
              <w:spacing w:after="200"/>
              <w:ind w:hanging="357"/>
              <w:rPr>
                <w:rFonts w:cs="Arial"/>
              </w:rPr>
            </w:pPr>
            <w:r w:rsidRPr="000A6906">
              <w:rPr>
                <w:rFonts w:cs="Arial"/>
                <w:sz w:val="20"/>
                <w:szCs w:val="20"/>
              </w:rPr>
              <w:t>Able to work effectively as part of a team, demonstrating flexibility in supporting achievement of the wider department’s objectives</w:t>
            </w:r>
            <w:r>
              <w:rPr>
                <w:rFonts w:cs="Arial"/>
                <w:sz w:val="20"/>
                <w:szCs w:val="20"/>
              </w:rPr>
              <w:t>.</w:t>
            </w:r>
            <w:r w:rsidR="004D755F">
              <w:rPr>
                <w:rFonts w:cs="Arial"/>
                <w:sz w:val="20"/>
                <w:szCs w:val="20"/>
              </w:rPr>
              <w:t xml:space="preserve"> </w:t>
            </w:r>
            <w:r w:rsidR="004D755F" w:rsidRPr="005D01FC">
              <w:rPr>
                <w:rFonts w:cs="Arial"/>
                <w:b/>
                <w:bCs/>
                <w:sz w:val="20"/>
                <w:szCs w:val="20"/>
              </w:rPr>
              <w:t>(A, I)</w:t>
            </w:r>
          </w:p>
        </w:tc>
      </w:tr>
      <w:tr w:rsidR="005C1755" w14:paraId="40C3885E" w14:textId="77777777" w:rsidTr="00722F41">
        <w:trPr>
          <w:trHeight w:val="478"/>
          <w:tblHeader/>
        </w:trPr>
        <w:tc>
          <w:tcPr>
            <w:tcW w:w="9072" w:type="dxa"/>
          </w:tcPr>
          <w:p w14:paraId="44C3E5AF" w14:textId="4A989F4A" w:rsidR="005C1755" w:rsidRPr="0046493A" w:rsidRDefault="005C1755" w:rsidP="00C35482">
            <w:pPr>
              <w:rPr>
                <w:rFonts w:cs="Arial"/>
                <w:b/>
              </w:rPr>
            </w:pPr>
            <w:r>
              <w:rPr>
                <w:rFonts w:cs="Arial"/>
                <w:b/>
                <w:bCs/>
              </w:rPr>
              <w:t>O</w:t>
            </w:r>
            <w:r w:rsidRPr="0046493A">
              <w:rPr>
                <w:rFonts w:cs="Arial"/>
                <w:b/>
                <w:bCs/>
              </w:rPr>
              <w:t>ther requirements</w:t>
            </w:r>
          </w:p>
        </w:tc>
      </w:tr>
      <w:tr w:rsidR="005C1755" w:rsidRPr="00651562" w14:paraId="14C50111" w14:textId="77777777" w:rsidTr="00722F41">
        <w:tc>
          <w:tcPr>
            <w:tcW w:w="9072" w:type="dxa"/>
          </w:tcPr>
          <w:p w14:paraId="23EEA750" w14:textId="2ED3F41E" w:rsidR="005C1755" w:rsidRPr="005D4855" w:rsidRDefault="005C1755" w:rsidP="00C35482">
            <w:pPr>
              <w:pStyle w:val="ListParagraph"/>
              <w:numPr>
                <w:ilvl w:val="0"/>
                <w:numId w:val="2"/>
              </w:numPr>
              <w:spacing w:after="200"/>
              <w:rPr>
                <w:rFonts w:cs="Arial"/>
                <w:sz w:val="20"/>
                <w:szCs w:val="20"/>
              </w:rPr>
            </w:pPr>
            <w:r w:rsidRPr="005D4855">
              <w:rPr>
                <w:rFonts w:cs="Arial"/>
                <w:sz w:val="20"/>
                <w:szCs w:val="20"/>
              </w:rPr>
              <w:t>Able to</w:t>
            </w:r>
            <w:r>
              <w:rPr>
                <w:rFonts w:cs="Arial"/>
                <w:sz w:val="20"/>
                <w:szCs w:val="20"/>
              </w:rPr>
              <w:t xml:space="preserve"> listen well, understand the needs of others and </w:t>
            </w:r>
            <w:r w:rsidRPr="005D4855">
              <w:rPr>
                <w:rFonts w:cs="Arial"/>
                <w:sz w:val="20"/>
                <w:szCs w:val="20"/>
              </w:rPr>
              <w:t xml:space="preserve">maintain </w:t>
            </w:r>
            <w:r>
              <w:rPr>
                <w:rFonts w:cs="Arial"/>
                <w:sz w:val="20"/>
                <w:szCs w:val="20"/>
              </w:rPr>
              <w:t>a high degree of integrity and confidentiality where necessary.</w:t>
            </w:r>
            <w:r w:rsidR="00DE5AEB">
              <w:rPr>
                <w:rFonts w:cs="Arial"/>
                <w:sz w:val="20"/>
                <w:szCs w:val="20"/>
              </w:rPr>
              <w:t xml:space="preserve"> </w:t>
            </w:r>
            <w:r w:rsidR="00DE5AEB" w:rsidRPr="005D01FC">
              <w:rPr>
                <w:rFonts w:cs="Arial"/>
                <w:b/>
                <w:bCs/>
                <w:sz w:val="20"/>
                <w:szCs w:val="20"/>
              </w:rPr>
              <w:t>(I)</w:t>
            </w:r>
          </w:p>
          <w:p w14:paraId="159573F8" w14:textId="3CED0402" w:rsidR="005C1755" w:rsidRPr="005D4855" w:rsidRDefault="005C1755" w:rsidP="00C35482">
            <w:pPr>
              <w:pStyle w:val="ListParagraph"/>
              <w:numPr>
                <w:ilvl w:val="0"/>
                <w:numId w:val="2"/>
              </w:numPr>
              <w:spacing w:after="200"/>
              <w:rPr>
                <w:rFonts w:cs="Arial"/>
                <w:sz w:val="20"/>
                <w:szCs w:val="20"/>
              </w:rPr>
            </w:pPr>
            <w:r w:rsidRPr="005D4855">
              <w:rPr>
                <w:rFonts w:cs="Arial"/>
                <w:sz w:val="20"/>
                <w:szCs w:val="20"/>
              </w:rPr>
              <w:t xml:space="preserve">Excellent communication skills; able to </w:t>
            </w:r>
            <w:r>
              <w:rPr>
                <w:rFonts w:cs="Arial"/>
                <w:sz w:val="20"/>
                <w:szCs w:val="20"/>
              </w:rPr>
              <w:t xml:space="preserve">communicate complex accounting and financial information in a </w:t>
            </w:r>
            <w:r w:rsidRPr="005D4855">
              <w:rPr>
                <w:rFonts w:cs="Arial"/>
                <w:sz w:val="20"/>
                <w:szCs w:val="20"/>
              </w:rPr>
              <w:t>clear and concise manner</w:t>
            </w:r>
            <w:r>
              <w:rPr>
                <w:rFonts w:cs="Arial"/>
                <w:sz w:val="20"/>
                <w:szCs w:val="20"/>
              </w:rPr>
              <w:t xml:space="preserve"> to non-financial professionals. </w:t>
            </w:r>
            <w:r w:rsidR="00DE5AEB" w:rsidRPr="005D01FC">
              <w:rPr>
                <w:rFonts w:cs="Arial"/>
                <w:b/>
                <w:bCs/>
                <w:sz w:val="20"/>
                <w:szCs w:val="20"/>
              </w:rPr>
              <w:t>(I)</w:t>
            </w:r>
          </w:p>
          <w:p w14:paraId="34B5BA74" w14:textId="17118801" w:rsidR="005C1755" w:rsidRPr="00651562" w:rsidRDefault="005C1755" w:rsidP="00C35482">
            <w:pPr>
              <w:pStyle w:val="ListParagraph"/>
              <w:numPr>
                <w:ilvl w:val="0"/>
                <w:numId w:val="2"/>
              </w:numPr>
              <w:spacing w:after="200" w:line="276" w:lineRule="auto"/>
              <w:rPr>
                <w:rFonts w:eastAsia="Arial" w:cs="Arial"/>
                <w:color w:val="7F7F7F" w:themeColor="text1" w:themeTint="80"/>
              </w:rPr>
            </w:pPr>
            <w:r w:rsidRPr="001708CF">
              <w:rPr>
                <w:rFonts w:cs="Arial"/>
                <w:sz w:val="20"/>
                <w:szCs w:val="20"/>
              </w:rPr>
              <w:lastRenderedPageBreak/>
              <w:t>A commitment to keep up to date with developments and contribute effectively to the implementation of change by careful planning.</w:t>
            </w:r>
            <w:r w:rsidR="00662BB1">
              <w:rPr>
                <w:rFonts w:cs="Arial"/>
                <w:sz w:val="20"/>
                <w:szCs w:val="20"/>
              </w:rPr>
              <w:t xml:space="preserve"> </w:t>
            </w:r>
            <w:r w:rsidR="00662BB1" w:rsidRPr="005D01FC">
              <w:rPr>
                <w:rFonts w:cs="Arial"/>
                <w:b/>
                <w:bCs/>
                <w:sz w:val="20"/>
                <w:szCs w:val="20"/>
              </w:rPr>
              <w:t>(A, I)</w:t>
            </w:r>
          </w:p>
        </w:tc>
      </w:tr>
    </w:tbl>
    <w:p w14:paraId="370021B7" w14:textId="74B4A551" w:rsidR="006F7241" w:rsidRPr="00651562" w:rsidRDefault="004B39AB" w:rsidP="00C35482">
      <w:r w:rsidRPr="00651562">
        <w:lastRenderedPageBreak/>
        <w:t xml:space="preserve"> </w:t>
      </w:r>
    </w:p>
    <w:p w14:paraId="76B972B5" w14:textId="04FD2C0E" w:rsidR="00177727" w:rsidRPr="006B5D4A" w:rsidRDefault="00060811" w:rsidP="00C35482">
      <w:pPr>
        <w:pStyle w:val="Heading1"/>
      </w:pPr>
      <w:r>
        <w:rPr>
          <w:noProof/>
        </w:rPr>
        <w:t>Additional Information</w:t>
      </w:r>
    </w:p>
    <w:p w14:paraId="2A7ADEA6" w14:textId="77777777" w:rsidR="00FB7086" w:rsidRDefault="00FB7086" w:rsidP="00C35482">
      <w:pPr>
        <w:pStyle w:val="ListParagraph"/>
        <w:spacing w:after="0"/>
        <w:rPr>
          <w:rFonts w:cs="Arial"/>
        </w:rPr>
      </w:pPr>
    </w:p>
    <w:p w14:paraId="2C4E67EB" w14:textId="6F389FEC" w:rsidR="00177727" w:rsidRDefault="00044530" w:rsidP="00C35482">
      <w:pPr>
        <w:pStyle w:val="ListParagraph"/>
        <w:numPr>
          <w:ilvl w:val="0"/>
          <w:numId w:val="2"/>
        </w:numPr>
        <w:spacing w:after="0"/>
        <w:rPr>
          <w:rFonts w:cs="Arial"/>
        </w:rPr>
      </w:pPr>
      <w:r w:rsidRPr="6C2BEF3F">
        <w:rPr>
          <w:rFonts w:cs="Arial"/>
        </w:rPr>
        <w:t>Any</w:t>
      </w:r>
      <w:r w:rsidR="00177727" w:rsidRPr="6C2BEF3F">
        <w:rPr>
          <w:rFonts w:cs="Arial"/>
        </w:rPr>
        <w:t xml:space="preserve"> appointment is generally made at the bottom of the </w:t>
      </w:r>
      <w:r w:rsidRPr="6C2BEF3F">
        <w:rPr>
          <w:rFonts w:cs="Arial"/>
        </w:rPr>
        <w:t xml:space="preserve">salary </w:t>
      </w:r>
      <w:r w:rsidR="00177727" w:rsidRPr="6C2BEF3F">
        <w:rPr>
          <w:rFonts w:cs="Arial"/>
        </w:rPr>
        <w:t>range</w:t>
      </w:r>
      <w:r w:rsidR="000D2E62" w:rsidRPr="6C2BEF3F">
        <w:rPr>
          <w:rFonts w:cs="Arial"/>
        </w:rPr>
        <w:t xml:space="preserve"> for the grade</w:t>
      </w:r>
      <w:r w:rsidR="00177727" w:rsidRPr="6C2BEF3F">
        <w:rPr>
          <w:rFonts w:cs="Arial"/>
        </w:rPr>
        <w:t xml:space="preserve"> dependent upon experience and previous salary.</w:t>
      </w:r>
    </w:p>
    <w:p w14:paraId="3B7052B5" w14:textId="49AE888C" w:rsidR="00B03C42" w:rsidRPr="00B03C42" w:rsidRDefault="00B03C42" w:rsidP="00C35482">
      <w:pPr>
        <w:pStyle w:val="ListParagraph"/>
        <w:widowControl w:val="0"/>
        <w:numPr>
          <w:ilvl w:val="0"/>
          <w:numId w:val="2"/>
        </w:numPr>
        <w:tabs>
          <w:tab w:val="left" w:pos="2736"/>
        </w:tabs>
        <w:spacing w:after="0"/>
        <w:rPr>
          <w:rFonts w:cs="Arial"/>
        </w:rPr>
      </w:pPr>
      <w:r w:rsidRPr="08536B08">
        <w:rPr>
          <w:rFonts w:eastAsia="Arial" w:cs="Arial"/>
        </w:rPr>
        <w:t>The</w:t>
      </w:r>
      <w:r w:rsidRPr="08536B08">
        <w:rPr>
          <w:rFonts w:cs="Arial"/>
        </w:rPr>
        <w:t xml:space="preserve"> University of Brighton welcomes job sharers. Job sharing is a way of working where two people share one full-time job, dividing the work, responsibilities, pay, </w:t>
      </w:r>
      <w:r w:rsidR="5F545E61" w:rsidRPr="08536B08">
        <w:rPr>
          <w:rFonts w:cs="Arial"/>
        </w:rPr>
        <w:t>holidays,</w:t>
      </w:r>
      <w:r w:rsidRPr="08536B08">
        <w:rPr>
          <w:rFonts w:cs="Arial"/>
        </w:rPr>
        <w:t xml:space="preserve"> and other benefits between them proportionate to the hours each works, thereby increasing access to a wide range of jobs on a part-time basis</w:t>
      </w:r>
      <w:r w:rsidR="2AFD4DCA" w:rsidRPr="08536B08">
        <w:rPr>
          <w:rFonts w:cs="Arial"/>
        </w:rPr>
        <w:t xml:space="preserve">. </w:t>
      </w:r>
      <w:r w:rsidRPr="08536B08">
        <w:rPr>
          <w:rFonts w:cs="Arial"/>
        </w:rPr>
        <w:t>The advert for the post for which you are applying will indicate whether applications from job sharers can be considered (this may not be possible for a post that is already part time for example)</w:t>
      </w:r>
      <w:r w:rsidR="00AC220B" w:rsidRPr="08536B08">
        <w:rPr>
          <w:rFonts w:cs="Arial"/>
        </w:rPr>
        <w:t>. Refer to the</w:t>
      </w:r>
      <w:r w:rsidRPr="08536B08">
        <w:rPr>
          <w:rFonts w:cs="Arial"/>
        </w:rPr>
        <w:t xml:space="preserve"> ‘Balancing Working Life’ section </w:t>
      </w:r>
      <w:r w:rsidR="00AC220B" w:rsidRPr="08536B08">
        <w:rPr>
          <w:rFonts w:cs="Arial"/>
        </w:rPr>
        <w:t xml:space="preserve">on our website here: </w:t>
      </w:r>
      <w:hyperlink r:id="rId12">
        <w:r w:rsidRPr="08536B08">
          <w:rPr>
            <w:rStyle w:val="Hyperlink"/>
            <w:rFonts w:cs="Arial"/>
          </w:rPr>
          <w:t>Benefits and facilities</w:t>
        </w:r>
      </w:hyperlink>
      <w:r w:rsidRPr="08536B08">
        <w:rPr>
          <w:rFonts w:cs="Arial"/>
        </w:rPr>
        <w:t>.</w:t>
      </w:r>
    </w:p>
    <w:p w14:paraId="03ACC361" w14:textId="07586309" w:rsidR="00D15005" w:rsidRDefault="004A1EC5" w:rsidP="00C35482">
      <w:pPr>
        <w:pStyle w:val="ListParagraph"/>
        <w:numPr>
          <w:ilvl w:val="0"/>
          <w:numId w:val="2"/>
        </w:numPr>
        <w:spacing w:line="280" w:lineRule="exact"/>
        <w:rPr>
          <w:rFonts w:cs="Arial"/>
        </w:rPr>
      </w:pPr>
      <w:r w:rsidRPr="08536B08">
        <w:rPr>
          <w:rFonts w:cs="Arial"/>
        </w:rPr>
        <w:t>Annual leave entitlements are shown in the table below and increase after 5 years’ service. In addition, to the eight Bank Holidays, there are university discretionary days between Christmas and New Year</w:t>
      </w:r>
      <w:r w:rsidR="346CCB75" w:rsidRPr="08536B08">
        <w:rPr>
          <w:rFonts w:cs="Arial"/>
        </w:rPr>
        <w:t xml:space="preserve">. </w:t>
      </w:r>
      <w:r w:rsidRPr="08536B08">
        <w:rPr>
          <w:rFonts w:cs="Arial"/>
        </w:rPr>
        <w:t xml:space="preserve">All leave, including bank holidays and discretionary days, </w:t>
      </w:r>
      <w:r w:rsidR="009D7843" w:rsidRPr="08536B08">
        <w:rPr>
          <w:rFonts w:cs="Arial"/>
        </w:rPr>
        <w:t xml:space="preserve">is </w:t>
      </w:r>
      <w:r w:rsidRPr="08536B08">
        <w:rPr>
          <w:rFonts w:cs="Arial"/>
        </w:rPr>
        <w:t>pro-rated for part time employees.</w:t>
      </w:r>
    </w:p>
    <w:p w14:paraId="3A17A66C" w14:textId="77777777" w:rsidR="00237BD2" w:rsidRPr="00B03C42" w:rsidRDefault="00237BD2" w:rsidP="00C35482">
      <w:pPr>
        <w:pStyle w:val="ListParagraph"/>
        <w:spacing w:line="280" w:lineRule="exact"/>
        <w:rPr>
          <w:rFonts w:cs="Arial"/>
        </w:rPr>
      </w:pPr>
    </w:p>
    <w:tbl>
      <w:tblPr>
        <w:tblStyle w:val="TableGrid"/>
        <w:tblW w:w="8520" w:type="dxa"/>
        <w:tblLook w:val="04A0" w:firstRow="1" w:lastRow="0" w:firstColumn="1" w:lastColumn="0" w:noHBand="0" w:noVBand="1"/>
        <w:tblDescription w:val="A table showing annual leave entitlement by grade. &#10;Grade 1-3, 23 days, 5+ years of service, 28 days. Grade 4-7, 25 days, 5+ years of service, 30 days. Grade 8-9, 27 days, 5+ years service, 30 days. Band 10 and above, 30 days (no change for 5+ years service),&#10;"/>
      </w:tblPr>
      <w:tblGrid>
        <w:gridCol w:w="1418"/>
        <w:gridCol w:w="2700"/>
        <w:gridCol w:w="1417"/>
        <w:gridCol w:w="2985"/>
      </w:tblGrid>
      <w:tr w:rsidR="00044530" w14:paraId="10F84513" w14:textId="77777777" w:rsidTr="08536B08">
        <w:trPr>
          <w:trHeight w:val="547"/>
        </w:trPr>
        <w:tc>
          <w:tcPr>
            <w:tcW w:w="1418" w:type="dxa"/>
            <w:hideMark/>
          </w:tcPr>
          <w:p w14:paraId="53CA7814" w14:textId="33FBD080" w:rsidR="00044530" w:rsidRDefault="0028631C" w:rsidP="00C35482">
            <w:pPr>
              <w:spacing w:after="200" w:line="280" w:lineRule="exact"/>
              <w:ind w:left="-3174" w:firstLine="3174"/>
              <w:rPr>
                <w:rFonts w:cs="Arial"/>
                <w:b/>
                <w:bCs/>
                <w:sz w:val="20"/>
                <w:szCs w:val="20"/>
              </w:rPr>
            </w:pPr>
            <w:r>
              <w:rPr>
                <w:rFonts w:cs="Arial"/>
                <w:b/>
                <w:bCs/>
                <w:sz w:val="20"/>
                <w:szCs w:val="20"/>
              </w:rPr>
              <w:t>Grades</w:t>
            </w:r>
          </w:p>
        </w:tc>
        <w:tc>
          <w:tcPr>
            <w:tcW w:w="2700" w:type="dxa"/>
            <w:hideMark/>
          </w:tcPr>
          <w:p w14:paraId="196D6F9C" w14:textId="7FEBC9B3" w:rsidR="00044530" w:rsidRDefault="48B25902" w:rsidP="00C35482">
            <w:pPr>
              <w:spacing w:after="200" w:line="280" w:lineRule="exact"/>
              <w:rPr>
                <w:rFonts w:cs="Arial"/>
                <w:b/>
                <w:bCs/>
                <w:sz w:val="20"/>
                <w:szCs w:val="20"/>
              </w:rPr>
            </w:pPr>
            <w:r w:rsidRPr="08536B08">
              <w:rPr>
                <w:rFonts w:cs="Arial"/>
                <w:b/>
                <w:bCs/>
                <w:sz w:val="20"/>
                <w:szCs w:val="20"/>
              </w:rPr>
              <w:t>Annual entitlement per grade</w:t>
            </w:r>
          </w:p>
        </w:tc>
        <w:tc>
          <w:tcPr>
            <w:tcW w:w="1417" w:type="dxa"/>
            <w:hideMark/>
          </w:tcPr>
          <w:p w14:paraId="165F6D12" w14:textId="77777777" w:rsidR="00044530" w:rsidRDefault="00044530" w:rsidP="00C35482">
            <w:pPr>
              <w:spacing w:line="280" w:lineRule="exact"/>
              <w:rPr>
                <w:rFonts w:cs="Arial"/>
                <w:b/>
                <w:bCs/>
                <w:sz w:val="20"/>
                <w:szCs w:val="20"/>
              </w:rPr>
            </w:pPr>
            <w:r>
              <w:rPr>
                <w:rFonts w:cs="Arial"/>
                <w:b/>
                <w:bCs/>
                <w:sz w:val="20"/>
                <w:szCs w:val="20"/>
              </w:rPr>
              <w:t>Grades</w:t>
            </w:r>
          </w:p>
        </w:tc>
        <w:tc>
          <w:tcPr>
            <w:tcW w:w="2985" w:type="dxa"/>
            <w:hideMark/>
          </w:tcPr>
          <w:p w14:paraId="65E80442" w14:textId="235FE06C" w:rsidR="00044530" w:rsidRDefault="00044530" w:rsidP="00C35482">
            <w:pPr>
              <w:spacing w:line="280" w:lineRule="exact"/>
              <w:rPr>
                <w:rFonts w:cs="Arial"/>
                <w:b/>
                <w:bCs/>
                <w:sz w:val="20"/>
                <w:szCs w:val="20"/>
              </w:rPr>
            </w:pPr>
            <w:r>
              <w:rPr>
                <w:rFonts w:cs="Arial"/>
                <w:b/>
                <w:bCs/>
                <w:sz w:val="20"/>
                <w:szCs w:val="20"/>
              </w:rPr>
              <w:t>After 5 years’ service</w:t>
            </w:r>
          </w:p>
        </w:tc>
      </w:tr>
      <w:tr w:rsidR="00044530" w14:paraId="736EBA72" w14:textId="77777777" w:rsidTr="08536B08">
        <w:tc>
          <w:tcPr>
            <w:tcW w:w="1418" w:type="dxa"/>
            <w:hideMark/>
          </w:tcPr>
          <w:p w14:paraId="1F7EAF5D" w14:textId="77777777" w:rsidR="00044530" w:rsidRDefault="00044530" w:rsidP="00C35482">
            <w:pPr>
              <w:spacing w:line="280" w:lineRule="exact"/>
              <w:rPr>
                <w:rFonts w:cs="Arial"/>
                <w:sz w:val="20"/>
                <w:szCs w:val="20"/>
              </w:rPr>
            </w:pPr>
            <w:r>
              <w:rPr>
                <w:rFonts w:cs="Arial"/>
                <w:sz w:val="20"/>
                <w:szCs w:val="20"/>
              </w:rPr>
              <w:t>1-3</w:t>
            </w:r>
          </w:p>
        </w:tc>
        <w:tc>
          <w:tcPr>
            <w:tcW w:w="2700" w:type="dxa"/>
            <w:hideMark/>
          </w:tcPr>
          <w:p w14:paraId="5A1A44DF" w14:textId="77777777" w:rsidR="00044530" w:rsidRDefault="00044530" w:rsidP="00C35482">
            <w:pPr>
              <w:spacing w:line="280" w:lineRule="exact"/>
              <w:rPr>
                <w:rFonts w:cs="Arial"/>
                <w:sz w:val="20"/>
                <w:szCs w:val="20"/>
              </w:rPr>
            </w:pPr>
            <w:r>
              <w:rPr>
                <w:rFonts w:cs="Arial"/>
                <w:sz w:val="20"/>
                <w:szCs w:val="20"/>
              </w:rPr>
              <w:t>23 days</w:t>
            </w:r>
          </w:p>
        </w:tc>
        <w:tc>
          <w:tcPr>
            <w:tcW w:w="1417" w:type="dxa"/>
            <w:hideMark/>
          </w:tcPr>
          <w:p w14:paraId="3CD100CB" w14:textId="77777777" w:rsidR="00044530" w:rsidRDefault="00044530" w:rsidP="00C35482">
            <w:pPr>
              <w:spacing w:line="280" w:lineRule="exact"/>
              <w:rPr>
                <w:rFonts w:cs="Arial"/>
                <w:sz w:val="20"/>
                <w:szCs w:val="20"/>
              </w:rPr>
            </w:pPr>
            <w:r>
              <w:rPr>
                <w:rFonts w:cs="Arial"/>
                <w:sz w:val="20"/>
                <w:szCs w:val="20"/>
              </w:rPr>
              <w:t>1-3</w:t>
            </w:r>
          </w:p>
        </w:tc>
        <w:tc>
          <w:tcPr>
            <w:tcW w:w="2985" w:type="dxa"/>
            <w:hideMark/>
          </w:tcPr>
          <w:p w14:paraId="39184729" w14:textId="77777777" w:rsidR="00044530" w:rsidRDefault="00044530" w:rsidP="00C35482">
            <w:pPr>
              <w:spacing w:line="280" w:lineRule="exact"/>
              <w:rPr>
                <w:rFonts w:cs="Arial"/>
                <w:sz w:val="20"/>
                <w:szCs w:val="20"/>
              </w:rPr>
            </w:pPr>
            <w:r>
              <w:rPr>
                <w:rFonts w:cs="Arial"/>
                <w:sz w:val="20"/>
                <w:szCs w:val="20"/>
              </w:rPr>
              <w:t>28 days</w:t>
            </w:r>
          </w:p>
        </w:tc>
      </w:tr>
      <w:tr w:rsidR="00044530" w14:paraId="343C816F" w14:textId="77777777" w:rsidTr="08536B08">
        <w:tc>
          <w:tcPr>
            <w:tcW w:w="1418" w:type="dxa"/>
            <w:hideMark/>
          </w:tcPr>
          <w:p w14:paraId="79F39D59" w14:textId="77777777" w:rsidR="00044530" w:rsidRDefault="00044530" w:rsidP="00C35482">
            <w:pPr>
              <w:spacing w:line="280" w:lineRule="exact"/>
              <w:rPr>
                <w:rFonts w:cs="Arial"/>
                <w:sz w:val="20"/>
                <w:szCs w:val="20"/>
              </w:rPr>
            </w:pPr>
            <w:r>
              <w:rPr>
                <w:rFonts w:cs="Arial"/>
                <w:sz w:val="20"/>
                <w:szCs w:val="20"/>
              </w:rPr>
              <w:t>4-7</w:t>
            </w:r>
          </w:p>
        </w:tc>
        <w:tc>
          <w:tcPr>
            <w:tcW w:w="2700" w:type="dxa"/>
            <w:hideMark/>
          </w:tcPr>
          <w:p w14:paraId="11E85BF1" w14:textId="77777777" w:rsidR="00044530" w:rsidRDefault="00044530" w:rsidP="00C35482">
            <w:pPr>
              <w:spacing w:line="280" w:lineRule="exact"/>
              <w:rPr>
                <w:rFonts w:cs="Arial"/>
                <w:sz w:val="20"/>
                <w:szCs w:val="20"/>
              </w:rPr>
            </w:pPr>
            <w:r>
              <w:rPr>
                <w:rFonts w:cs="Arial"/>
                <w:sz w:val="20"/>
                <w:szCs w:val="20"/>
              </w:rPr>
              <w:t>25 days</w:t>
            </w:r>
          </w:p>
        </w:tc>
        <w:tc>
          <w:tcPr>
            <w:tcW w:w="1417" w:type="dxa"/>
            <w:hideMark/>
          </w:tcPr>
          <w:p w14:paraId="1A1BE2BA" w14:textId="77777777" w:rsidR="00044530" w:rsidRDefault="00044530" w:rsidP="00C35482">
            <w:pPr>
              <w:spacing w:line="280" w:lineRule="exact"/>
              <w:rPr>
                <w:rFonts w:cs="Arial"/>
                <w:sz w:val="20"/>
                <w:szCs w:val="20"/>
              </w:rPr>
            </w:pPr>
            <w:r>
              <w:rPr>
                <w:rFonts w:cs="Arial"/>
                <w:sz w:val="20"/>
                <w:szCs w:val="20"/>
              </w:rPr>
              <w:t>4-7</w:t>
            </w:r>
          </w:p>
        </w:tc>
        <w:tc>
          <w:tcPr>
            <w:tcW w:w="2985" w:type="dxa"/>
            <w:hideMark/>
          </w:tcPr>
          <w:p w14:paraId="3AD5B98F" w14:textId="77777777" w:rsidR="00044530" w:rsidRDefault="00044530" w:rsidP="00C35482">
            <w:pPr>
              <w:spacing w:line="280" w:lineRule="exact"/>
              <w:rPr>
                <w:rFonts w:cs="Arial"/>
                <w:sz w:val="20"/>
                <w:szCs w:val="20"/>
              </w:rPr>
            </w:pPr>
            <w:r>
              <w:rPr>
                <w:rFonts w:cs="Arial"/>
                <w:sz w:val="20"/>
                <w:szCs w:val="20"/>
              </w:rPr>
              <w:t>30 days</w:t>
            </w:r>
          </w:p>
        </w:tc>
      </w:tr>
      <w:tr w:rsidR="00044530" w14:paraId="49100836" w14:textId="77777777" w:rsidTr="08536B08">
        <w:trPr>
          <w:trHeight w:val="278"/>
        </w:trPr>
        <w:tc>
          <w:tcPr>
            <w:tcW w:w="1418" w:type="dxa"/>
            <w:hideMark/>
          </w:tcPr>
          <w:p w14:paraId="103E5B0A" w14:textId="77777777" w:rsidR="00044530" w:rsidRDefault="00044530" w:rsidP="00C35482">
            <w:pPr>
              <w:spacing w:line="280" w:lineRule="exact"/>
              <w:rPr>
                <w:rFonts w:cs="Arial"/>
                <w:sz w:val="20"/>
                <w:szCs w:val="20"/>
              </w:rPr>
            </w:pPr>
            <w:r>
              <w:rPr>
                <w:rFonts w:cs="Arial"/>
                <w:sz w:val="20"/>
                <w:szCs w:val="20"/>
              </w:rPr>
              <w:t>8-9</w:t>
            </w:r>
          </w:p>
        </w:tc>
        <w:tc>
          <w:tcPr>
            <w:tcW w:w="2700" w:type="dxa"/>
            <w:hideMark/>
          </w:tcPr>
          <w:p w14:paraId="43374EB2" w14:textId="77777777" w:rsidR="00044530" w:rsidRDefault="00044530" w:rsidP="00C35482">
            <w:pPr>
              <w:spacing w:line="280" w:lineRule="exact"/>
              <w:rPr>
                <w:rFonts w:cs="Arial"/>
                <w:sz w:val="20"/>
                <w:szCs w:val="20"/>
              </w:rPr>
            </w:pPr>
            <w:r>
              <w:rPr>
                <w:rFonts w:cs="Arial"/>
                <w:sz w:val="20"/>
                <w:szCs w:val="20"/>
              </w:rPr>
              <w:t>27 days</w:t>
            </w:r>
          </w:p>
        </w:tc>
        <w:tc>
          <w:tcPr>
            <w:tcW w:w="1417" w:type="dxa"/>
            <w:hideMark/>
          </w:tcPr>
          <w:p w14:paraId="3BD2E81E" w14:textId="77777777" w:rsidR="00044530" w:rsidRDefault="00044530" w:rsidP="00C35482">
            <w:pPr>
              <w:spacing w:line="280" w:lineRule="exact"/>
              <w:rPr>
                <w:rFonts w:cs="Arial"/>
                <w:sz w:val="20"/>
                <w:szCs w:val="20"/>
              </w:rPr>
            </w:pPr>
            <w:r>
              <w:rPr>
                <w:rFonts w:cs="Arial"/>
                <w:sz w:val="20"/>
                <w:szCs w:val="20"/>
              </w:rPr>
              <w:t>8-9</w:t>
            </w:r>
          </w:p>
        </w:tc>
        <w:tc>
          <w:tcPr>
            <w:tcW w:w="2985" w:type="dxa"/>
            <w:hideMark/>
          </w:tcPr>
          <w:p w14:paraId="251F9E7E" w14:textId="77777777" w:rsidR="00044530" w:rsidRDefault="00044530" w:rsidP="00C35482">
            <w:pPr>
              <w:spacing w:line="280" w:lineRule="exact"/>
              <w:rPr>
                <w:rFonts w:cs="Arial"/>
                <w:sz w:val="20"/>
                <w:szCs w:val="20"/>
              </w:rPr>
            </w:pPr>
            <w:r>
              <w:rPr>
                <w:rFonts w:cs="Arial"/>
                <w:sz w:val="20"/>
                <w:szCs w:val="20"/>
              </w:rPr>
              <w:t>30 days</w:t>
            </w:r>
          </w:p>
        </w:tc>
      </w:tr>
      <w:tr w:rsidR="001F2B4A" w14:paraId="1830FE3C" w14:textId="77777777" w:rsidTr="08536B08">
        <w:trPr>
          <w:trHeight w:val="278"/>
        </w:trPr>
        <w:tc>
          <w:tcPr>
            <w:tcW w:w="1418" w:type="dxa"/>
          </w:tcPr>
          <w:p w14:paraId="7554A4FB" w14:textId="76B4FD78" w:rsidR="001F2B4A" w:rsidRDefault="001F2B4A" w:rsidP="00C35482">
            <w:pPr>
              <w:spacing w:line="280" w:lineRule="exact"/>
              <w:rPr>
                <w:rFonts w:cs="Arial"/>
                <w:sz w:val="20"/>
                <w:szCs w:val="20"/>
              </w:rPr>
            </w:pPr>
            <w:r>
              <w:rPr>
                <w:rFonts w:cs="Arial"/>
                <w:sz w:val="20"/>
                <w:szCs w:val="20"/>
              </w:rPr>
              <w:t>Band 10 and above</w:t>
            </w:r>
          </w:p>
        </w:tc>
        <w:tc>
          <w:tcPr>
            <w:tcW w:w="2700" w:type="dxa"/>
          </w:tcPr>
          <w:p w14:paraId="4B4A1D4E" w14:textId="65F59778" w:rsidR="001F2B4A" w:rsidRDefault="001F2B4A" w:rsidP="00C35482">
            <w:pPr>
              <w:spacing w:line="280" w:lineRule="exact"/>
              <w:rPr>
                <w:rFonts w:cs="Arial"/>
                <w:sz w:val="20"/>
                <w:szCs w:val="20"/>
              </w:rPr>
            </w:pPr>
            <w:r>
              <w:rPr>
                <w:rFonts w:cs="Arial"/>
                <w:sz w:val="20"/>
                <w:szCs w:val="20"/>
              </w:rPr>
              <w:t>30 days</w:t>
            </w:r>
          </w:p>
        </w:tc>
        <w:tc>
          <w:tcPr>
            <w:tcW w:w="1417" w:type="dxa"/>
          </w:tcPr>
          <w:p w14:paraId="7553175E" w14:textId="79808CB2" w:rsidR="001F2B4A" w:rsidRDefault="001F2B4A" w:rsidP="00C35482">
            <w:pPr>
              <w:spacing w:line="280" w:lineRule="exact"/>
              <w:rPr>
                <w:rFonts w:cs="Arial"/>
                <w:sz w:val="20"/>
                <w:szCs w:val="20"/>
              </w:rPr>
            </w:pPr>
            <w:r>
              <w:rPr>
                <w:rFonts w:cs="Arial"/>
                <w:sz w:val="20"/>
                <w:szCs w:val="20"/>
              </w:rPr>
              <w:t>Band 10 and above</w:t>
            </w:r>
          </w:p>
        </w:tc>
        <w:tc>
          <w:tcPr>
            <w:tcW w:w="2985" w:type="dxa"/>
          </w:tcPr>
          <w:p w14:paraId="0FB46FC8" w14:textId="53A2892A" w:rsidR="001F2B4A" w:rsidRDefault="001F2B4A" w:rsidP="00C35482">
            <w:pPr>
              <w:spacing w:line="280" w:lineRule="exact"/>
              <w:rPr>
                <w:rFonts w:cs="Arial"/>
                <w:sz w:val="20"/>
                <w:szCs w:val="20"/>
              </w:rPr>
            </w:pPr>
            <w:r>
              <w:rPr>
                <w:rFonts w:cs="Arial"/>
                <w:sz w:val="20"/>
                <w:szCs w:val="20"/>
              </w:rPr>
              <w:t>30 days</w:t>
            </w:r>
          </w:p>
        </w:tc>
      </w:tr>
    </w:tbl>
    <w:p w14:paraId="1B82E43B" w14:textId="77777777" w:rsidR="00044530" w:rsidRDefault="00044530" w:rsidP="00C35482">
      <w:pPr>
        <w:pStyle w:val="ListParagraph"/>
        <w:spacing w:after="0"/>
        <w:rPr>
          <w:rFonts w:cs="Arial"/>
        </w:rPr>
      </w:pPr>
    </w:p>
    <w:p w14:paraId="6266EC54" w14:textId="792343FD" w:rsidR="00DD531F" w:rsidRPr="005A4991" w:rsidRDefault="001456D0" w:rsidP="00C35482">
      <w:pPr>
        <w:pStyle w:val="ListParagraph"/>
        <w:numPr>
          <w:ilvl w:val="0"/>
          <w:numId w:val="2"/>
        </w:numPr>
        <w:spacing w:after="0"/>
        <w:rPr>
          <w:rFonts w:cs="Arial"/>
        </w:rPr>
      </w:pPr>
      <w:r w:rsidRPr="6C2BEF3F">
        <w:rPr>
          <w:rFonts w:cs="Arial"/>
        </w:rPr>
        <w:t>More information about the department</w:t>
      </w:r>
      <w:r w:rsidR="003358DF" w:rsidRPr="6C2BEF3F">
        <w:rPr>
          <w:rFonts w:cs="Arial"/>
        </w:rPr>
        <w:t>/school</w:t>
      </w:r>
      <w:r w:rsidR="00AF0D3F" w:rsidRPr="6C2BEF3F">
        <w:rPr>
          <w:rFonts w:cs="Arial"/>
        </w:rPr>
        <w:t xml:space="preserve"> can be found</w:t>
      </w:r>
      <w:r w:rsidR="003358DF" w:rsidRPr="6C2BEF3F">
        <w:rPr>
          <w:rFonts w:cs="Arial"/>
        </w:rPr>
        <w:t xml:space="preserve"> here</w:t>
      </w:r>
      <w:r w:rsidR="00AF0D3F" w:rsidRPr="6C2BEF3F">
        <w:rPr>
          <w:rFonts w:cs="Arial"/>
        </w:rPr>
        <w:t xml:space="preserve"> </w:t>
      </w:r>
      <w:hyperlink r:id="rId13">
        <w:r w:rsidR="003358DF" w:rsidRPr="6C2BEF3F">
          <w:rPr>
            <w:rStyle w:val="Hyperlink"/>
            <w:rFonts w:cs="Arial"/>
          </w:rPr>
          <w:t>Professional Services Departments</w:t>
        </w:r>
      </w:hyperlink>
      <w:r w:rsidR="003358DF" w:rsidRPr="6C2BEF3F">
        <w:rPr>
          <w:rFonts w:cs="Arial"/>
        </w:rPr>
        <w:t xml:space="preserve"> or here </w:t>
      </w:r>
      <w:hyperlink r:id="rId14">
        <w:r w:rsidR="00DD531F" w:rsidRPr="6C2BEF3F">
          <w:rPr>
            <w:rStyle w:val="Hyperlink"/>
            <w:rFonts w:cs="Arial"/>
          </w:rPr>
          <w:t>Academic Departments</w:t>
        </w:r>
      </w:hyperlink>
      <w:r w:rsidR="00DD531F" w:rsidRPr="6C2BEF3F">
        <w:rPr>
          <w:rFonts w:cs="Arial"/>
        </w:rPr>
        <w:t xml:space="preserve">. </w:t>
      </w:r>
    </w:p>
    <w:p w14:paraId="3170D456" w14:textId="4586698F" w:rsidR="007D618C" w:rsidRPr="005A4991" w:rsidRDefault="007D618C" w:rsidP="00C35482">
      <w:pPr>
        <w:pStyle w:val="ListParagraph"/>
        <w:numPr>
          <w:ilvl w:val="0"/>
          <w:numId w:val="2"/>
        </w:numPr>
        <w:spacing w:after="0"/>
        <w:rPr>
          <w:rFonts w:cs="Arial"/>
        </w:rPr>
      </w:pPr>
      <w:r w:rsidRPr="56142D93">
        <w:rPr>
          <w:rFonts w:cs="Arial"/>
        </w:rPr>
        <w:t xml:space="preserve">Read the University’s </w:t>
      </w:r>
      <w:hyperlink r:id="rId15">
        <w:r w:rsidR="46FC1957" w:rsidRPr="56142D93">
          <w:rPr>
            <w:rStyle w:val="Hyperlink"/>
            <w:rFonts w:cs="Arial"/>
          </w:rPr>
          <w:t>Strategy 2019 - 2025</w:t>
        </w:r>
      </w:hyperlink>
      <w:r w:rsidRPr="56142D93">
        <w:rPr>
          <w:rFonts w:cs="Arial"/>
        </w:rPr>
        <w:t xml:space="preserve"> </w:t>
      </w:r>
    </w:p>
    <w:p w14:paraId="3A53FA49" w14:textId="2104E64B" w:rsidR="00E027E3" w:rsidRPr="00B03C42" w:rsidRDefault="00EE4D72" w:rsidP="00C35482">
      <w:pPr>
        <w:pStyle w:val="ListParagraph"/>
        <w:numPr>
          <w:ilvl w:val="0"/>
          <w:numId w:val="2"/>
        </w:numPr>
        <w:spacing w:after="0"/>
        <w:rPr>
          <w:rStyle w:val="Hyperlink"/>
          <w:rFonts w:cs="Arial"/>
          <w:color w:val="auto"/>
          <w:u w:val="none"/>
        </w:rPr>
      </w:pPr>
      <w:r w:rsidRPr="08536B08">
        <w:rPr>
          <w:rFonts w:cs="Arial"/>
        </w:rPr>
        <w:t>The U</w:t>
      </w:r>
      <w:r w:rsidR="00177727" w:rsidRPr="08536B08">
        <w:rPr>
          <w:rFonts w:cs="Arial"/>
        </w:rPr>
        <w:t xml:space="preserve">niversity has an attractive range of </w:t>
      </w:r>
      <w:r w:rsidR="7006D3AF" w:rsidRPr="08536B08">
        <w:rPr>
          <w:rFonts w:cs="Arial"/>
        </w:rPr>
        <w:t>benefits,</w:t>
      </w:r>
      <w:r w:rsidR="00177727" w:rsidRPr="08536B08">
        <w:rPr>
          <w:rFonts w:cs="Arial"/>
        </w:rPr>
        <w:t xml:space="preserve"> and you can find more information about them on our </w:t>
      </w:r>
      <w:hyperlink r:id="rId16">
        <w:r w:rsidR="00545A06" w:rsidRPr="08536B08">
          <w:rPr>
            <w:rStyle w:val="Hyperlink"/>
            <w:rFonts w:cs="Arial"/>
          </w:rPr>
          <w:t>website</w:t>
        </w:r>
      </w:hyperlink>
      <w:r w:rsidR="00B03C42" w:rsidRPr="08536B08">
        <w:rPr>
          <w:rStyle w:val="Hyperlink"/>
          <w:rFonts w:cs="Arial"/>
        </w:rPr>
        <w:t>.</w:t>
      </w:r>
    </w:p>
    <w:p w14:paraId="3E3A6681" w14:textId="77777777" w:rsidR="00B03C42" w:rsidRPr="00B03C42" w:rsidRDefault="00B03C42" w:rsidP="00C35482">
      <w:pPr>
        <w:spacing w:after="0"/>
        <w:rPr>
          <w:rStyle w:val="Hyperlink"/>
          <w:rFonts w:cs="Arial"/>
          <w:color w:val="auto"/>
          <w:u w:val="none"/>
        </w:rPr>
      </w:pPr>
    </w:p>
    <w:p w14:paraId="2A6A7107" w14:textId="66033DA5" w:rsidR="00B03C42" w:rsidRDefault="32BC9B50" w:rsidP="00C35482">
      <w:pPr>
        <w:pStyle w:val="Heading2"/>
      </w:pPr>
      <w:r w:rsidRPr="08536B08">
        <w:t>DBS (Disclosure &amp; Barring Service)</w:t>
      </w:r>
    </w:p>
    <w:p w14:paraId="2560D50F" w14:textId="77777777" w:rsidR="004E6DF4" w:rsidRPr="00B03C42" w:rsidRDefault="004E6DF4" w:rsidP="00C35482">
      <w:pPr>
        <w:widowControl w:val="0"/>
        <w:tabs>
          <w:tab w:val="left" w:pos="2736"/>
        </w:tabs>
        <w:spacing w:after="0"/>
        <w:ind w:left="360"/>
        <w:rPr>
          <w:rFonts w:cs="Arial"/>
          <w:b/>
          <w:bCs/>
        </w:rPr>
      </w:pPr>
    </w:p>
    <w:p w14:paraId="507EF0C2" w14:textId="7413C167" w:rsidR="00B03C42" w:rsidRPr="00B03C42" w:rsidRDefault="00B03C42" w:rsidP="00C35482">
      <w:pPr>
        <w:widowControl w:val="0"/>
        <w:tabs>
          <w:tab w:val="left" w:pos="2736"/>
        </w:tabs>
        <w:spacing w:after="0"/>
        <w:ind w:left="360"/>
        <w:rPr>
          <w:rFonts w:cs="Arial"/>
        </w:rPr>
      </w:pPr>
      <w:r w:rsidRPr="08536B08">
        <w:rPr>
          <w:rFonts w:cs="Arial"/>
        </w:rPr>
        <w:t xml:space="preserve">If you think a DBS check is required for this post, please provide further information in answer to the questions below and the </w:t>
      </w:r>
      <w:r w:rsidR="0D79F958" w:rsidRPr="08536B08">
        <w:rPr>
          <w:rFonts w:cs="Arial"/>
        </w:rPr>
        <w:t>HR (Human Resources)</w:t>
      </w:r>
      <w:r w:rsidRPr="08536B08">
        <w:rPr>
          <w:rFonts w:cs="Arial"/>
        </w:rPr>
        <w:t xml:space="preserve"> Recruitment Team will assess if a check is required.</w:t>
      </w:r>
    </w:p>
    <w:p w14:paraId="30E72CCD" w14:textId="77777777" w:rsidR="00B03C42" w:rsidRPr="00B03C42" w:rsidRDefault="00B03C42" w:rsidP="00C35482">
      <w:pPr>
        <w:widowControl w:val="0"/>
        <w:tabs>
          <w:tab w:val="left" w:pos="2736"/>
        </w:tabs>
        <w:spacing w:after="0"/>
        <w:ind w:left="360"/>
        <w:rPr>
          <w:rFonts w:cs="Arial"/>
          <w:b/>
        </w:rPr>
      </w:pPr>
    </w:p>
    <w:p w14:paraId="2FAE84A6" w14:textId="77777777" w:rsidR="00B03C42" w:rsidRPr="00B03C42" w:rsidRDefault="00B03C42" w:rsidP="00C35482">
      <w:pPr>
        <w:widowControl w:val="0"/>
        <w:spacing w:after="0"/>
        <w:ind w:left="360"/>
        <w:rPr>
          <w:rFonts w:cs="Arial"/>
          <w:highlight w:val="cyan"/>
        </w:rPr>
      </w:pPr>
      <w:r w:rsidRPr="00B03C42">
        <w:rPr>
          <w:rFonts w:cs="Arial"/>
          <w:highlight w:val="cyan"/>
        </w:rPr>
        <w:t>1) What does the job role entail?</w:t>
      </w:r>
    </w:p>
    <w:p w14:paraId="5523956B" w14:textId="77777777" w:rsidR="00B03C42" w:rsidRPr="00B03C42" w:rsidRDefault="00B03C42" w:rsidP="00C35482">
      <w:pPr>
        <w:widowControl w:val="0"/>
        <w:spacing w:after="0"/>
        <w:ind w:left="360"/>
        <w:rPr>
          <w:rFonts w:cs="Arial"/>
          <w:highlight w:val="cyan"/>
        </w:rPr>
      </w:pPr>
      <w:r w:rsidRPr="00B03C42">
        <w:rPr>
          <w:rFonts w:cs="Arial"/>
          <w:highlight w:val="cyan"/>
        </w:rPr>
        <w:t>2) Where is it carried out?</w:t>
      </w:r>
    </w:p>
    <w:p w14:paraId="5127FDCA" w14:textId="1A19371C" w:rsidR="00B03C42" w:rsidRPr="00B03C42" w:rsidRDefault="00B03C42" w:rsidP="00C35482">
      <w:pPr>
        <w:widowControl w:val="0"/>
        <w:spacing w:after="0"/>
        <w:ind w:left="360"/>
        <w:rPr>
          <w:rFonts w:cs="Arial"/>
          <w:highlight w:val="cyan"/>
        </w:rPr>
      </w:pPr>
      <w:r w:rsidRPr="08536B08">
        <w:rPr>
          <w:rFonts w:cs="Arial"/>
          <w:highlight w:val="cyan"/>
        </w:rPr>
        <w:t xml:space="preserve">3) Who is it working with, children, </w:t>
      </w:r>
      <w:r w:rsidR="4B7E43B2" w:rsidRPr="08536B08">
        <w:rPr>
          <w:rFonts w:cs="Arial"/>
          <w:highlight w:val="cyan"/>
        </w:rPr>
        <w:t>adults,</w:t>
      </w:r>
      <w:r w:rsidRPr="08536B08">
        <w:rPr>
          <w:rFonts w:cs="Arial"/>
          <w:highlight w:val="cyan"/>
        </w:rPr>
        <w:t xml:space="preserve"> or both?</w:t>
      </w:r>
    </w:p>
    <w:p w14:paraId="06401902" w14:textId="3D2482EC" w:rsidR="00B03C42" w:rsidRPr="00B03C42" w:rsidRDefault="00B03C42" w:rsidP="00C35482">
      <w:pPr>
        <w:widowControl w:val="0"/>
        <w:spacing w:after="0"/>
        <w:ind w:left="360"/>
        <w:rPr>
          <w:rFonts w:cs="Arial"/>
          <w:highlight w:val="cyan"/>
        </w:rPr>
      </w:pPr>
      <w:r w:rsidRPr="08536B08">
        <w:rPr>
          <w:rFonts w:cs="Arial"/>
          <w:highlight w:val="cyan"/>
        </w:rPr>
        <w:t xml:space="preserve">4) Please provide full details of what contact the applicant will have with vulnerable </w:t>
      </w:r>
      <w:r w:rsidR="79E31BFA" w:rsidRPr="08536B08">
        <w:rPr>
          <w:rFonts w:cs="Arial"/>
          <w:highlight w:val="cyan"/>
        </w:rPr>
        <w:t>groups.</w:t>
      </w:r>
    </w:p>
    <w:p w14:paraId="640C2768" w14:textId="7209453D" w:rsidR="00B03C42" w:rsidRPr="00B03C42" w:rsidRDefault="00B03C42" w:rsidP="00C35482">
      <w:pPr>
        <w:widowControl w:val="0"/>
        <w:spacing w:after="0"/>
        <w:ind w:left="360"/>
        <w:rPr>
          <w:rFonts w:cs="Arial"/>
          <w:highlight w:val="cyan"/>
        </w:rPr>
      </w:pPr>
      <w:r w:rsidRPr="08536B08">
        <w:rPr>
          <w:rFonts w:cs="Arial"/>
          <w:highlight w:val="cyan"/>
        </w:rPr>
        <w:lastRenderedPageBreak/>
        <w:t>5) How frequently will this work be carried out (</w:t>
      </w:r>
      <w:r w:rsidR="7E5AD6F1" w:rsidRPr="08536B08">
        <w:rPr>
          <w:rFonts w:cs="Arial"/>
          <w:highlight w:val="cyan"/>
        </w:rPr>
        <w:t>e.g.,</w:t>
      </w:r>
      <w:r w:rsidRPr="08536B08">
        <w:rPr>
          <w:rFonts w:cs="Arial"/>
          <w:highlight w:val="cyan"/>
        </w:rPr>
        <w:t xml:space="preserve"> daily, weekly, </w:t>
      </w:r>
      <w:r w:rsidR="0E4AB363" w:rsidRPr="08536B08">
        <w:rPr>
          <w:rFonts w:cs="Arial"/>
          <w:highlight w:val="cyan"/>
        </w:rPr>
        <w:t>monthly,</w:t>
      </w:r>
      <w:r w:rsidRPr="08536B08">
        <w:rPr>
          <w:rFonts w:cs="Arial"/>
          <w:highlight w:val="cyan"/>
        </w:rPr>
        <w:t xml:space="preserve"> or one-off occasion)?</w:t>
      </w:r>
    </w:p>
    <w:p w14:paraId="4150BE23" w14:textId="77777777" w:rsidR="00B03C42" w:rsidRPr="00B03C42" w:rsidRDefault="00B03C42" w:rsidP="00C35482">
      <w:pPr>
        <w:widowControl w:val="0"/>
        <w:tabs>
          <w:tab w:val="left" w:pos="2736"/>
        </w:tabs>
        <w:spacing w:after="0"/>
        <w:ind w:left="360"/>
        <w:rPr>
          <w:rFonts w:cs="Arial"/>
        </w:rPr>
      </w:pPr>
    </w:p>
    <w:p w14:paraId="519B1A22" w14:textId="77777777" w:rsidR="00B03C42" w:rsidRPr="00B03C42" w:rsidRDefault="00B03C42" w:rsidP="00C35482">
      <w:pPr>
        <w:widowControl w:val="0"/>
        <w:spacing w:after="0"/>
        <w:ind w:left="360"/>
        <w:rPr>
          <w:rFonts w:cs="Arial"/>
          <w:highlight w:val="cyan"/>
        </w:rPr>
      </w:pPr>
      <w:r w:rsidRPr="00B03C42">
        <w:rPr>
          <w:rFonts w:cs="Arial"/>
          <w:highlight w:val="cyan"/>
        </w:rPr>
        <w:t xml:space="preserve">&lt;remove if DBS not required&gt;The nature of this role will mean that a DBS check will be required (to be included only if the role requires a DBS check. Further information can be found here: </w:t>
      </w:r>
      <w:hyperlink r:id="rId17" w:history="1">
        <w:r w:rsidRPr="00B03C42">
          <w:rPr>
            <w:rStyle w:val="Hyperlink"/>
            <w:rFonts w:cs="Arial"/>
          </w:rPr>
          <w:t>https://www.gov.uk/government/organisations/disclosure-and-barring-service</w:t>
        </w:r>
      </w:hyperlink>
      <w:r w:rsidRPr="00B03C42">
        <w:rPr>
          <w:rFonts w:cs="Arial"/>
        </w:rPr>
        <w:t>.</w:t>
      </w:r>
      <w:r w:rsidRPr="00B03C42">
        <w:rPr>
          <w:rFonts w:cs="Arial"/>
          <w:highlight w:val="cyan"/>
        </w:rPr>
        <w:t xml:space="preserve"> It will be stated on the recruitment advert if the post requires a DBS check.</w:t>
      </w:r>
    </w:p>
    <w:p w14:paraId="487370EA" w14:textId="4ECF9CEE" w:rsidR="00E027E3" w:rsidRPr="00E027E3" w:rsidRDefault="00E027E3" w:rsidP="00C35482"/>
    <w:p w14:paraId="44456CC6" w14:textId="77777777" w:rsidR="00E027E3" w:rsidRPr="00E027E3" w:rsidRDefault="00E027E3" w:rsidP="00C35482"/>
    <w:p w14:paraId="4B02C338" w14:textId="299010B3" w:rsidR="00E027E3" w:rsidRPr="00E027E3" w:rsidRDefault="005A4991" w:rsidP="00C35482">
      <w:r w:rsidRPr="00B66851">
        <w:rPr>
          <w:rFonts w:cs="Arial"/>
        </w:rPr>
        <w:t>Date:</w:t>
      </w:r>
      <w:r w:rsidR="00545A06">
        <w:rPr>
          <w:rFonts w:cs="Arial"/>
        </w:rPr>
        <w:t xml:space="preserve">  </w:t>
      </w:r>
      <w:r w:rsidR="00545A06" w:rsidRPr="00B66851">
        <w:rPr>
          <w:rFonts w:cs="Arial"/>
          <w:b/>
        </w:rPr>
        <w:t>month/year</w:t>
      </w:r>
    </w:p>
    <w:p w14:paraId="6E90FEB2" w14:textId="33070B03" w:rsidR="00177727" w:rsidRPr="00E027E3" w:rsidRDefault="00177727" w:rsidP="00C35482">
      <w:pPr>
        <w:tabs>
          <w:tab w:val="left" w:pos="1452"/>
        </w:tabs>
      </w:pPr>
    </w:p>
    <w:sectPr w:rsidR="00177727" w:rsidRPr="00E027E3" w:rsidSect="00F85FA6">
      <w:headerReference w:type="default" r:id="rId18"/>
      <w:footerReference w:type="defaul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2141" w14:textId="77777777" w:rsidR="00F85FA6" w:rsidRDefault="00F85FA6" w:rsidP="000742F4">
      <w:pPr>
        <w:spacing w:after="0" w:line="240" w:lineRule="auto"/>
      </w:pPr>
      <w:r>
        <w:separator/>
      </w:r>
    </w:p>
  </w:endnote>
  <w:endnote w:type="continuationSeparator" w:id="0">
    <w:p w14:paraId="33C4E10D" w14:textId="77777777" w:rsidR="00F85FA6" w:rsidRDefault="00F85FA6" w:rsidP="000742F4">
      <w:pPr>
        <w:spacing w:after="0" w:line="240" w:lineRule="auto"/>
      </w:pPr>
      <w:r>
        <w:continuationSeparator/>
      </w:r>
    </w:p>
  </w:endnote>
  <w:endnote w:type="continuationNotice" w:id="1">
    <w:p w14:paraId="00F4E58F" w14:textId="77777777" w:rsidR="00F85FA6" w:rsidRDefault="00F85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1AF0" w14:textId="77777777" w:rsidR="00F85FA6" w:rsidRDefault="00F85FA6" w:rsidP="000742F4">
      <w:pPr>
        <w:spacing w:after="0" w:line="240" w:lineRule="auto"/>
      </w:pPr>
      <w:r>
        <w:separator/>
      </w:r>
    </w:p>
  </w:footnote>
  <w:footnote w:type="continuationSeparator" w:id="0">
    <w:p w14:paraId="159211EE" w14:textId="77777777" w:rsidR="00F85FA6" w:rsidRDefault="00F85FA6" w:rsidP="000742F4">
      <w:pPr>
        <w:spacing w:after="0" w:line="240" w:lineRule="auto"/>
      </w:pPr>
      <w:r>
        <w:continuationSeparator/>
      </w:r>
    </w:p>
  </w:footnote>
  <w:footnote w:type="continuationNotice" w:id="1">
    <w:p w14:paraId="1DDB75BA" w14:textId="77777777" w:rsidR="00F85FA6" w:rsidRDefault="00F85F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6A5367C3" w:rsidR="00A6540A" w:rsidRDefault="00A6540A">
    <w:pPr>
      <w:pStyle w:val="Header"/>
    </w:pPr>
    <w:r>
      <w:ptab w:relativeTo="margin" w:alignment="center" w:leader="none"/>
    </w:r>
    <w:r>
      <w:tab/>
    </w:r>
    <w:r w:rsidRPr="000742F4">
      <w:rPr>
        <w:rFonts w:cs="Arial"/>
        <w:sz w:val="28"/>
        <w:szCs w:val="28"/>
      </w:rPr>
      <w:t xml:space="preserve"> </w:t>
    </w:r>
  </w:p>
</w:hdr>
</file>

<file path=word/intelligence.xml><?xml version="1.0" encoding="utf-8"?>
<int:Intelligence xmlns:int="http://schemas.microsoft.com/office/intelligence/2019/intelligence">
  <int:IntelligenceSettings/>
  <int:Manifest>
    <int:WordHash hashCode="IYi2KbUWhBeXjO" id="wD/jT4Yl"/>
    <int:WordHash hashCode="uP+1dWJMEiq1px" id="5HJodKUe"/>
    <int:WordHash hashCode="AurtkHf1aWfDWp" id="rW06CaLY"/>
  </int:Manifest>
  <int:Observations>
    <int:Content id="wD/jT4Yl">
      <int:Rejection type="AugLoop_Text_Critique"/>
    </int:Content>
    <int:Content id="5HJodKUe">
      <int:Rejection type="AugLoop_Text_Critique"/>
    </int:Content>
    <int:Content id="rW06CaL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66"/>
    <w:multiLevelType w:val="hybridMultilevel"/>
    <w:tmpl w:val="7E22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3C92"/>
    <w:multiLevelType w:val="hybridMultilevel"/>
    <w:tmpl w:val="FFFFFFFF"/>
    <w:lvl w:ilvl="0" w:tplc="F698CC9A">
      <w:start w:val="1"/>
      <w:numFmt w:val="bullet"/>
      <w:lvlText w:val=""/>
      <w:lvlJc w:val="left"/>
      <w:pPr>
        <w:ind w:left="720" w:hanging="360"/>
      </w:pPr>
      <w:rPr>
        <w:rFonts w:ascii="Symbol" w:hAnsi="Symbol" w:hint="default"/>
      </w:rPr>
    </w:lvl>
    <w:lvl w:ilvl="1" w:tplc="B22272CA">
      <w:start w:val="1"/>
      <w:numFmt w:val="bullet"/>
      <w:lvlText w:val="o"/>
      <w:lvlJc w:val="left"/>
      <w:pPr>
        <w:ind w:left="1440" w:hanging="360"/>
      </w:pPr>
      <w:rPr>
        <w:rFonts w:ascii="Courier New" w:hAnsi="Courier New" w:hint="default"/>
      </w:rPr>
    </w:lvl>
    <w:lvl w:ilvl="2" w:tplc="29F29F3A">
      <w:start w:val="1"/>
      <w:numFmt w:val="bullet"/>
      <w:lvlText w:val=""/>
      <w:lvlJc w:val="left"/>
      <w:pPr>
        <w:ind w:left="2160" w:hanging="360"/>
      </w:pPr>
      <w:rPr>
        <w:rFonts w:ascii="Wingdings" w:hAnsi="Wingdings" w:hint="default"/>
      </w:rPr>
    </w:lvl>
    <w:lvl w:ilvl="3" w:tplc="1EE23FC6">
      <w:start w:val="1"/>
      <w:numFmt w:val="bullet"/>
      <w:lvlText w:val=""/>
      <w:lvlJc w:val="left"/>
      <w:pPr>
        <w:ind w:left="2880" w:hanging="360"/>
      </w:pPr>
      <w:rPr>
        <w:rFonts w:ascii="Symbol" w:hAnsi="Symbol" w:hint="default"/>
      </w:rPr>
    </w:lvl>
    <w:lvl w:ilvl="4" w:tplc="E400813A">
      <w:start w:val="1"/>
      <w:numFmt w:val="bullet"/>
      <w:lvlText w:val="o"/>
      <w:lvlJc w:val="left"/>
      <w:pPr>
        <w:ind w:left="3600" w:hanging="360"/>
      </w:pPr>
      <w:rPr>
        <w:rFonts w:ascii="Courier New" w:hAnsi="Courier New" w:hint="default"/>
      </w:rPr>
    </w:lvl>
    <w:lvl w:ilvl="5" w:tplc="046E5176">
      <w:start w:val="1"/>
      <w:numFmt w:val="bullet"/>
      <w:lvlText w:val=""/>
      <w:lvlJc w:val="left"/>
      <w:pPr>
        <w:ind w:left="4320" w:hanging="360"/>
      </w:pPr>
      <w:rPr>
        <w:rFonts w:ascii="Wingdings" w:hAnsi="Wingdings" w:hint="default"/>
      </w:rPr>
    </w:lvl>
    <w:lvl w:ilvl="6" w:tplc="91423342">
      <w:start w:val="1"/>
      <w:numFmt w:val="bullet"/>
      <w:lvlText w:val=""/>
      <w:lvlJc w:val="left"/>
      <w:pPr>
        <w:ind w:left="5040" w:hanging="360"/>
      </w:pPr>
      <w:rPr>
        <w:rFonts w:ascii="Symbol" w:hAnsi="Symbol" w:hint="default"/>
      </w:rPr>
    </w:lvl>
    <w:lvl w:ilvl="7" w:tplc="B2CE00AC">
      <w:start w:val="1"/>
      <w:numFmt w:val="bullet"/>
      <w:lvlText w:val="o"/>
      <w:lvlJc w:val="left"/>
      <w:pPr>
        <w:ind w:left="5760" w:hanging="360"/>
      </w:pPr>
      <w:rPr>
        <w:rFonts w:ascii="Courier New" w:hAnsi="Courier New" w:hint="default"/>
      </w:rPr>
    </w:lvl>
    <w:lvl w:ilvl="8" w:tplc="4770FBFC">
      <w:start w:val="1"/>
      <w:numFmt w:val="bullet"/>
      <w:lvlText w:val=""/>
      <w:lvlJc w:val="left"/>
      <w:pPr>
        <w:ind w:left="6480" w:hanging="360"/>
      </w:pPr>
      <w:rPr>
        <w:rFonts w:ascii="Wingdings" w:hAnsi="Wingdings" w:hint="default"/>
      </w:rPr>
    </w:lvl>
  </w:abstractNum>
  <w:abstractNum w:abstractNumId="2" w15:restartNumberingAfterBreak="0">
    <w:nsid w:val="09E37F73"/>
    <w:multiLevelType w:val="hybridMultilevel"/>
    <w:tmpl w:val="FFFFFFFF"/>
    <w:lvl w:ilvl="0" w:tplc="7BB2003A">
      <w:start w:val="1"/>
      <w:numFmt w:val="bullet"/>
      <w:lvlText w:val=""/>
      <w:lvlJc w:val="left"/>
      <w:pPr>
        <w:ind w:left="720" w:hanging="360"/>
      </w:pPr>
      <w:rPr>
        <w:rFonts w:ascii="Symbol" w:hAnsi="Symbol" w:hint="default"/>
      </w:rPr>
    </w:lvl>
    <w:lvl w:ilvl="1" w:tplc="F0826BCC">
      <w:start w:val="1"/>
      <w:numFmt w:val="bullet"/>
      <w:lvlText w:val="o"/>
      <w:lvlJc w:val="left"/>
      <w:pPr>
        <w:ind w:left="1440" w:hanging="360"/>
      </w:pPr>
      <w:rPr>
        <w:rFonts w:ascii="Courier New" w:hAnsi="Courier New" w:hint="default"/>
      </w:rPr>
    </w:lvl>
    <w:lvl w:ilvl="2" w:tplc="E53A9D22">
      <w:start w:val="1"/>
      <w:numFmt w:val="bullet"/>
      <w:lvlText w:val=""/>
      <w:lvlJc w:val="left"/>
      <w:pPr>
        <w:ind w:left="2160" w:hanging="360"/>
      </w:pPr>
      <w:rPr>
        <w:rFonts w:ascii="Wingdings" w:hAnsi="Wingdings" w:hint="default"/>
      </w:rPr>
    </w:lvl>
    <w:lvl w:ilvl="3" w:tplc="B1489A3A">
      <w:start w:val="1"/>
      <w:numFmt w:val="bullet"/>
      <w:lvlText w:val=""/>
      <w:lvlJc w:val="left"/>
      <w:pPr>
        <w:ind w:left="2880" w:hanging="360"/>
      </w:pPr>
      <w:rPr>
        <w:rFonts w:ascii="Symbol" w:hAnsi="Symbol" w:hint="default"/>
      </w:rPr>
    </w:lvl>
    <w:lvl w:ilvl="4" w:tplc="43986E3E">
      <w:start w:val="1"/>
      <w:numFmt w:val="bullet"/>
      <w:lvlText w:val="o"/>
      <w:lvlJc w:val="left"/>
      <w:pPr>
        <w:ind w:left="3600" w:hanging="360"/>
      </w:pPr>
      <w:rPr>
        <w:rFonts w:ascii="Courier New" w:hAnsi="Courier New" w:hint="default"/>
      </w:rPr>
    </w:lvl>
    <w:lvl w:ilvl="5" w:tplc="D82A4190">
      <w:start w:val="1"/>
      <w:numFmt w:val="bullet"/>
      <w:lvlText w:val=""/>
      <w:lvlJc w:val="left"/>
      <w:pPr>
        <w:ind w:left="4320" w:hanging="360"/>
      </w:pPr>
      <w:rPr>
        <w:rFonts w:ascii="Wingdings" w:hAnsi="Wingdings" w:hint="default"/>
      </w:rPr>
    </w:lvl>
    <w:lvl w:ilvl="6" w:tplc="88F0FBBE">
      <w:start w:val="1"/>
      <w:numFmt w:val="bullet"/>
      <w:lvlText w:val=""/>
      <w:lvlJc w:val="left"/>
      <w:pPr>
        <w:ind w:left="5040" w:hanging="360"/>
      </w:pPr>
      <w:rPr>
        <w:rFonts w:ascii="Symbol" w:hAnsi="Symbol" w:hint="default"/>
      </w:rPr>
    </w:lvl>
    <w:lvl w:ilvl="7" w:tplc="2F9CDFA4">
      <w:start w:val="1"/>
      <w:numFmt w:val="bullet"/>
      <w:lvlText w:val="o"/>
      <w:lvlJc w:val="left"/>
      <w:pPr>
        <w:ind w:left="5760" w:hanging="360"/>
      </w:pPr>
      <w:rPr>
        <w:rFonts w:ascii="Courier New" w:hAnsi="Courier New" w:hint="default"/>
      </w:rPr>
    </w:lvl>
    <w:lvl w:ilvl="8" w:tplc="1AF207FA">
      <w:start w:val="1"/>
      <w:numFmt w:val="bullet"/>
      <w:lvlText w:val=""/>
      <w:lvlJc w:val="left"/>
      <w:pPr>
        <w:ind w:left="6480" w:hanging="360"/>
      </w:pPr>
      <w:rPr>
        <w:rFonts w:ascii="Wingdings" w:hAnsi="Wingdings" w:hint="default"/>
      </w:rPr>
    </w:lvl>
  </w:abstractNum>
  <w:abstractNum w:abstractNumId="3"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73E5A"/>
    <w:multiLevelType w:val="hybridMultilevel"/>
    <w:tmpl w:val="FFFFFFFF"/>
    <w:lvl w:ilvl="0" w:tplc="7132F696">
      <w:start w:val="1"/>
      <w:numFmt w:val="bullet"/>
      <w:lvlText w:val=""/>
      <w:lvlJc w:val="left"/>
      <w:pPr>
        <w:ind w:left="720" w:hanging="360"/>
      </w:pPr>
      <w:rPr>
        <w:rFonts w:ascii="Symbol" w:hAnsi="Symbol" w:hint="default"/>
      </w:rPr>
    </w:lvl>
    <w:lvl w:ilvl="1" w:tplc="853CC06A">
      <w:start w:val="1"/>
      <w:numFmt w:val="bullet"/>
      <w:lvlText w:val="o"/>
      <w:lvlJc w:val="left"/>
      <w:pPr>
        <w:ind w:left="1440" w:hanging="360"/>
      </w:pPr>
      <w:rPr>
        <w:rFonts w:ascii="Courier New" w:hAnsi="Courier New" w:hint="default"/>
      </w:rPr>
    </w:lvl>
    <w:lvl w:ilvl="2" w:tplc="59CE95FC">
      <w:start w:val="1"/>
      <w:numFmt w:val="bullet"/>
      <w:lvlText w:val=""/>
      <w:lvlJc w:val="left"/>
      <w:pPr>
        <w:ind w:left="2160" w:hanging="360"/>
      </w:pPr>
      <w:rPr>
        <w:rFonts w:ascii="Wingdings" w:hAnsi="Wingdings" w:hint="default"/>
      </w:rPr>
    </w:lvl>
    <w:lvl w:ilvl="3" w:tplc="647A223C">
      <w:start w:val="1"/>
      <w:numFmt w:val="bullet"/>
      <w:lvlText w:val=""/>
      <w:lvlJc w:val="left"/>
      <w:pPr>
        <w:ind w:left="2880" w:hanging="360"/>
      </w:pPr>
      <w:rPr>
        <w:rFonts w:ascii="Symbol" w:hAnsi="Symbol" w:hint="default"/>
      </w:rPr>
    </w:lvl>
    <w:lvl w:ilvl="4" w:tplc="DD6CFF52">
      <w:start w:val="1"/>
      <w:numFmt w:val="bullet"/>
      <w:lvlText w:val="o"/>
      <w:lvlJc w:val="left"/>
      <w:pPr>
        <w:ind w:left="3600" w:hanging="360"/>
      </w:pPr>
      <w:rPr>
        <w:rFonts w:ascii="Courier New" w:hAnsi="Courier New" w:hint="default"/>
      </w:rPr>
    </w:lvl>
    <w:lvl w:ilvl="5" w:tplc="96B40124">
      <w:start w:val="1"/>
      <w:numFmt w:val="bullet"/>
      <w:lvlText w:val=""/>
      <w:lvlJc w:val="left"/>
      <w:pPr>
        <w:ind w:left="4320" w:hanging="360"/>
      </w:pPr>
      <w:rPr>
        <w:rFonts w:ascii="Wingdings" w:hAnsi="Wingdings" w:hint="default"/>
      </w:rPr>
    </w:lvl>
    <w:lvl w:ilvl="6" w:tplc="379CC7C8">
      <w:start w:val="1"/>
      <w:numFmt w:val="bullet"/>
      <w:lvlText w:val=""/>
      <w:lvlJc w:val="left"/>
      <w:pPr>
        <w:ind w:left="5040" w:hanging="360"/>
      </w:pPr>
      <w:rPr>
        <w:rFonts w:ascii="Symbol" w:hAnsi="Symbol" w:hint="default"/>
      </w:rPr>
    </w:lvl>
    <w:lvl w:ilvl="7" w:tplc="E6746BD2">
      <w:start w:val="1"/>
      <w:numFmt w:val="bullet"/>
      <w:lvlText w:val="o"/>
      <w:lvlJc w:val="left"/>
      <w:pPr>
        <w:ind w:left="5760" w:hanging="360"/>
      </w:pPr>
      <w:rPr>
        <w:rFonts w:ascii="Courier New" w:hAnsi="Courier New" w:hint="default"/>
      </w:rPr>
    </w:lvl>
    <w:lvl w:ilvl="8" w:tplc="C4047A0E">
      <w:start w:val="1"/>
      <w:numFmt w:val="bullet"/>
      <w:lvlText w:val=""/>
      <w:lvlJc w:val="left"/>
      <w:pPr>
        <w:ind w:left="6480" w:hanging="360"/>
      </w:pPr>
      <w:rPr>
        <w:rFonts w:ascii="Wingdings" w:hAnsi="Wingdings" w:hint="default"/>
      </w:rPr>
    </w:lvl>
  </w:abstractNum>
  <w:abstractNum w:abstractNumId="5"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377A4"/>
    <w:multiLevelType w:val="hybridMultilevel"/>
    <w:tmpl w:val="FFFFFFFF"/>
    <w:lvl w:ilvl="0" w:tplc="4A228A10">
      <w:start w:val="1"/>
      <w:numFmt w:val="bullet"/>
      <w:lvlText w:val=""/>
      <w:lvlJc w:val="left"/>
      <w:pPr>
        <w:ind w:left="720" w:hanging="360"/>
      </w:pPr>
      <w:rPr>
        <w:rFonts w:ascii="Symbol" w:hAnsi="Symbol" w:hint="default"/>
      </w:rPr>
    </w:lvl>
    <w:lvl w:ilvl="1" w:tplc="2F4A7E5E">
      <w:start w:val="1"/>
      <w:numFmt w:val="bullet"/>
      <w:lvlText w:val="o"/>
      <w:lvlJc w:val="left"/>
      <w:pPr>
        <w:ind w:left="1440" w:hanging="360"/>
      </w:pPr>
      <w:rPr>
        <w:rFonts w:ascii="Courier New" w:hAnsi="Courier New" w:hint="default"/>
      </w:rPr>
    </w:lvl>
    <w:lvl w:ilvl="2" w:tplc="7E701410">
      <w:start w:val="1"/>
      <w:numFmt w:val="bullet"/>
      <w:lvlText w:val=""/>
      <w:lvlJc w:val="left"/>
      <w:pPr>
        <w:ind w:left="2160" w:hanging="360"/>
      </w:pPr>
      <w:rPr>
        <w:rFonts w:ascii="Wingdings" w:hAnsi="Wingdings" w:hint="default"/>
      </w:rPr>
    </w:lvl>
    <w:lvl w:ilvl="3" w:tplc="E938C414">
      <w:start w:val="1"/>
      <w:numFmt w:val="bullet"/>
      <w:lvlText w:val=""/>
      <w:lvlJc w:val="left"/>
      <w:pPr>
        <w:ind w:left="2880" w:hanging="360"/>
      </w:pPr>
      <w:rPr>
        <w:rFonts w:ascii="Symbol" w:hAnsi="Symbol" w:hint="default"/>
      </w:rPr>
    </w:lvl>
    <w:lvl w:ilvl="4" w:tplc="E3A011E4">
      <w:start w:val="1"/>
      <w:numFmt w:val="bullet"/>
      <w:lvlText w:val="o"/>
      <w:lvlJc w:val="left"/>
      <w:pPr>
        <w:ind w:left="3600" w:hanging="360"/>
      </w:pPr>
      <w:rPr>
        <w:rFonts w:ascii="Courier New" w:hAnsi="Courier New" w:hint="default"/>
      </w:rPr>
    </w:lvl>
    <w:lvl w:ilvl="5" w:tplc="A9C0A1E6">
      <w:start w:val="1"/>
      <w:numFmt w:val="bullet"/>
      <w:lvlText w:val=""/>
      <w:lvlJc w:val="left"/>
      <w:pPr>
        <w:ind w:left="4320" w:hanging="360"/>
      </w:pPr>
      <w:rPr>
        <w:rFonts w:ascii="Wingdings" w:hAnsi="Wingdings" w:hint="default"/>
      </w:rPr>
    </w:lvl>
    <w:lvl w:ilvl="6" w:tplc="6E2E63CE">
      <w:start w:val="1"/>
      <w:numFmt w:val="bullet"/>
      <w:lvlText w:val=""/>
      <w:lvlJc w:val="left"/>
      <w:pPr>
        <w:ind w:left="5040" w:hanging="360"/>
      </w:pPr>
      <w:rPr>
        <w:rFonts w:ascii="Symbol" w:hAnsi="Symbol" w:hint="default"/>
      </w:rPr>
    </w:lvl>
    <w:lvl w:ilvl="7" w:tplc="430C7FCE">
      <w:start w:val="1"/>
      <w:numFmt w:val="bullet"/>
      <w:lvlText w:val="o"/>
      <w:lvlJc w:val="left"/>
      <w:pPr>
        <w:ind w:left="5760" w:hanging="360"/>
      </w:pPr>
      <w:rPr>
        <w:rFonts w:ascii="Courier New" w:hAnsi="Courier New" w:hint="default"/>
      </w:rPr>
    </w:lvl>
    <w:lvl w:ilvl="8" w:tplc="8ABCB958">
      <w:start w:val="1"/>
      <w:numFmt w:val="bullet"/>
      <w:lvlText w:val=""/>
      <w:lvlJc w:val="left"/>
      <w:pPr>
        <w:ind w:left="6480" w:hanging="360"/>
      </w:pPr>
      <w:rPr>
        <w:rFonts w:ascii="Wingdings" w:hAnsi="Wingdings" w:hint="default"/>
      </w:rPr>
    </w:lvl>
  </w:abstractNum>
  <w:abstractNum w:abstractNumId="7" w15:restartNumberingAfterBreak="0">
    <w:nsid w:val="231752AC"/>
    <w:multiLevelType w:val="hybridMultilevel"/>
    <w:tmpl w:val="FFFFFFFF"/>
    <w:lvl w:ilvl="0" w:tplc="909AE582">
      <w:start w:val="1"/>
      <w:numFmt w:val="bullet"/>
      <w:lvlText w:val=""/>
      <w:lvlJc w:val="left"/>
      <w:pPr>
        <w:ind w:left="720" w:hanging="360"/>
      </w:pPr>
      <w:rPr>
        <w:rFonts w:ascii="Symbol" w:hAnsi="Symbol" w:hint="default"/>
      </w:rPr>
    </w:lvl>
    <w:lvl w:ilvl="1" w:tplc="46E2B8D2">
      <w:start w:val="1"/>
      <w:numFmt w:val="bullet"/>
      <w:lvlText w:val="o"/>
      <w:lvlJc w:val="left"/>
      <w:pPr>
        <w:ind w:left="1440" w:hanging="360"/>
      </w:pPr>
      <w:rPr>
        <w:rFonts w:ascii="Courier New" w:hAnsi="Courier New" w:hint="default"/>
      </w:rPr>
    </w:lvl>
    <w:lvl w:ilvl="2" w:tplc="F76C778C">
      <w:start w:val="1"/>
      <w:numFmt w:val="bullet"/>
      <w:lvlText w:val=""/>
      <w:lvlJc w:val="left"/>
      <w:pPr>
        <w:ind w:left="2160" w:hanging="360"/>
      </w:pPr>
      <w:rPr>
        <w:rFonts w:ascii="Wingdings" w:hAnsi="Wingdings" w:hint="default"/>
      </w:rPr>
    </w:lvl>
    <w:lvl w:ilvl="3" w:tplc="BE7A0876">
      <w:start w:val="1"/>
      <w:numFmt w:val="bullet"/>
      <w:lvlText w:val=""/>
      <w:lvlJc w:val="left"/>
      <w:pPr>
        <w:ind w:left="2880" w:hanging="360"/>
      </w:pPr>
      <w:rPr>
        <w:rFonts w:ascii="Symbol" w:hAnsi="Symbol" w:hint="default"/>
      </w:rPr>
    </w:lvl>
    <w:lvl w:ilvl="4" w:tplc="EDF43BB8">
      <w:start w:val="1"/>
      <w:numFmt w:val="bullet"/>
      <w:lvlText w:val="o"/>
      <w:lvlJc w:val="left"/>
      <w:pPr>
        <w:ind w:left="3600" w:hanging="360"/>
      </w:pPr>
      <w:rPr>
        <w:rFonts w:ascii="Courier New" w:hAnsi="Courier New" w:hint="default"/>
      </w:rPr>
    </w:lvl>
    <w:lvl w:ilvl="5" w:tplc="7C56766E">
      <w:start w:val="1"/>
      <w:numFmt w:val="bullet"/>
      <w:lvlText w:val=""/>
      <w:lvlJc w:val="left"/>
      <w:pPr>
        <w:ind w:left="4320" w:hanging="360"/>
      </w:pPr>
      <w:rPr>
        <w:rFonts w:ascii="Wingdings" w:hAnsi="Wingdings" w:hint="default"/>
      </w:rPr>
    </w:lvl>
    <w:lvl w:ilvl="6" w:tplc="FD6E1B58">
      <w:start w:val="1"/>
      <w:numFmt w:val="bullet"/>
      <w:lvlText w:val=""/>
      <w:lvlJc w:val="left"/>
      <w:pPr>
        <w:ind w:left="5040" w:hanging="360"/>
      </w:pPr>
      <w:rPr>
        <w:rFonts w:ascii="Symbol" w:hAnsi="Symbol" w:hint="default"/>
      </w:rPr>
    </w:lvl>
    <w:lvl w:ilvl="7" w:tplc="49AE0290">
      <w:start w:val="1"/>
      <w:numFmt w:val="bullet"/>
      <w:lvlText w:val="o"/>
      <w:lvlJc w:val="left"/>
      <w:pPr>
        <w:ind w:left="5760" w:hanging="360"/>
      </w:pPr>
      <w:rPr>
        <w:rFonts w:ascii="Courier New" w:hAnsi="Courier New" w:hint="default"/>
      </w:rPr>
    </w:lvl>
    <w:lvl w:ilvl="8" w:tplc="BEDA3172">
      <w:start w:val="1"/>
      <w:numFmt w:val="bullet"/>
      <w:lvlText w:val=""/>
      <w:lvlJc w:val="left"/>
      <w:pPr>
        <w:ind w:left="6480" w:hanging="360"/>
      </w:pPr>
      <w:rPr>
        <w:rFonts w:ascii="Wingdings" w:hAnsi="Wingdings" w:hint="default"/>
      </w:rPr>
    </w:lvl>
  </w:abstractNum>
  <w:abstractNum w:abstractNumId="8"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F21D5"/>
    <w:multiLevelType w:val="hybridMultilevel"/>
    <w:tmpl w:val="865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55F34"/>
    <w:multiLevelType w:val="hybridMultilevel"/>
    <w:tmpl w:val="FFFFFFFF"/>
    <w:lvl w:ilvl="0" w:tplc="4AAADB9A">
      <w:start w:val="1"/>
      <w:numFmt w:val="bullet"/>
      <w:lvlText w:val=""/>
      <w:lvlJc w:val="left"/>
      <w:pPr>
        <w:ind w:left="720" w:hanging="360"/>
      </w:pPr>
      <w:rPr>
        <w:rFonts w:ascii="Symbol" w:hAnsi="Symbol" w:hint="default"/>
      </w:rPr>
    </w:lvl>
    <w:lvl w:ilvl="1" w:tplc="5ACCB59A">
      <w:start w:val="1"/>
      <w:numFmt w:val="bullet"/>
      <w:lvlText w:val="o"/>
      <w:lvlJc w:val="left"/>
      <w:pPr>
        <w:ind w:left="1440" w:hanging="360"/>
      </w:pPr>
      <w:rPr>
        <w:rFonts w:ascii="Courier New" w:hAnsi="Courier New" w:hint="default"/>
      </w:rPr>
    </w:lvl>
    <w:lvl w:ilvl="2" w:tplc="706EA0A4">
      <w:start w:val="1"/>
      <w:numFmt w:val="bullet"/>
      <w:lvlText w:val=""/>
      <w:lvlJc w:val="left"/>
      <w:pPr>
        <w:ind w:left="2160" w:hanging="360"/>
      </w:pPr>
      <w:rPr>
        <w:rFonts w:ascii="Wingdings" w:hAnsi="Wingdings" w:hint="default"/>
      </w:rPr>
    </w:lvl>
    <w:lvl w:ilvl="3" w:tplc="3D36B11E">
      <w:start w:val="1"/>
      <w:numFmt w:val="bullet"/>
      <w:lvlText w:val=""/>
      <w:lvlJc w:val="left"/>
      <w:pPr>
        <w:ind w:left="2880" w:hanging="360"/>
      </w:pPr>
      <w:rPr>
        <w:rFonts w:ascii="Symbol" w:hAnsi="Symbol" w:hint="default"/>
      </w:rPr>
    </w:lvl>
    <w:lvl w:ilvl="4" w:tplc="41D84D50">
      <w:start w:val="1"/>
      <w:numFmt w:val="bullet"/>
      <w:lvlText w:val="o"/>
      <w:lvlJc w:val="left"/>
      <w:pPr>
        <w:ind w:left="3600" w:hanging="360"/>
      </w:pPr>
      <w:rPr>
        <w:rFonts w:ascii="Courier New" w:hAnsi="Courier New" w:hint="default"/>
      </w:rPr>
    </w:lvl>
    <w:lvl w:ilvl="5" w:tplc="68004B62">
      <w:start w:val="1"/>
      <w:numFmt w:val="bullet"/>
      <w:lvlText w:val=""/>
      <w:lvlJc w:val="left"/>
      <w:pPr>
        <w:ind w:left="4320" w:hanging="360"/>
      </w:pPr>
      <w:rPr>
        <w:rFonts w:ascii="Wingdings" w:hAnsi="Wingdings" w:hint="default"/>
      </w:rPr>
    </w:lvl>
    <w:lvl w:ilvl="6" w:tplc="6600985A">
      <w:start w:val="1"/>
      <w:numFmt w:val="bullet"/>
      <w:lvlText w:val=""/>
      <w:lvlJc w:val="left"/>
      <w:pPr>
        <w:ind w:left="5040" w:hanging="360"/>
      </w:pPr>
      <w:rPr>
        <w:rFonts w:ascii="Symbol" w:hAnsi="Symbol" w:hint="default"/>
      </w:rPr>
    </w:lvl>
    <w:lvl w:ilvl="7" w:tplc="357EA958">
      <w:start w:val="1"/>
      <w:numFmt w:val="bullet"/>
      <w:lvlText w:val="o"/>
      <w:lvlJc w:val="left"/>
      <w:pPr>
        <w:ind w:left="5760" w:hanging="360"/>
      </w:pPr>
      <w:rPr>
        <w:rFonts w:ascii="Courier New" w:hAnsi="Courier New" w:hint="default"/>
      </w:rPr>
    </w:lvl>
    <w:lvl w:ilvl="8" w:tplc="39443920">
      <w:start w:val="1"/>
      <w:numFmt w:val="bullet"/>
      <w:lvlText w:val=""/>
      <w:lvlJc w:val="left"/>
      <w:pPr>
        <w:ind w:left="6480" w:hanging="360"/>
      </w:pPr>
      <w:rPr>
        <w:rFonts w:ascii="Wingdings" w:hAnsi="Wingdings" w:hint="default"/>
      </w:rPr>
    </w:lvl>
  </w:abstractNum>
  <w:abstractNum w:abstractNumId="12" w15:restartNumberingAfterBreak="0">
    <w:nsid w:val="295020B6"/>
    <w:multiLevelType w:val="hybridMultilevel"/>
    <w:tmpl w:val="FFFFFFFF"/>
    <w:lvl w:ilvl="0" w:tplc="235023C0">
      <w:start w:val="1"/>
      <w:numFmt w:val="bullet"/>
      <w:lvlText w:val=""/>
      <w:lvlJc w:val="left"/>
      <w:pPr>
        <w:ind w:left="720" w:hanging="360"/>
      </w:pPr>
      <w:rPr>
        <w:rFonts w:ascii="Symbol" w:hAnsi="Symbol" w:hint="default"/>
      </w:rPr>
    </w:lvl>
    <w:lvl w:ilvl="1" w:tplc="F736733E">
      <w:start w:val="1"/>
      <w:numFmt w:val="bullet"/>
      <w:lvlText w:val="o"/>
      <w:lvlJc w:val="left"/>
      <w:pPr>
        <w:ind w:left="1440" w:hanging="360"/>
      </w:pPr>
      <w:rPr>
        <w:rFonts w:ascii="Courier New" w:hAnsi="Courier New" w:hint="default"/>
      </w:rPr>
    </w:lvl>
    <w:lvl w:ilvl="2" w:tplc="6E8ECD20">
      <w:start w:val="1"/>
      <w:numFmt w:val="bullet"/>
      <w:lvlText w:val=""/>
      <w:lvlJc w:val="left"/>
      <w:pPr>
        <w:ind w:left="2160" w:hanging="360"/>
      </w:pPr>
      <w:rPr>
        <w:rFonts w:ascii="Wingdings" w:hAnsi="Wingdings" w:hint="default"/>
      </w:rPr>
    </w:lvl>
    <w:lvl w:ilvl="3" w:tplc="EB34ADB8">
      <w:start w:val="1"/>
      <w:numFmt w:val="bullet"/>
      <w:lvlText w:val=""/>
      <w:lvlJc w:val="left"/>
      <w:pPr>
        <w:ind w:left="2880" w:hanging="360"/>
      </w:pPr>
      <w:rPr>
        <w:rFonts w:ascii="Symbol" w:hAnsi="Symbol" w:hint="default"/>
      </w:rPr>
    </w:lvl>
    <w:lvl w:ilvl="4" w:tplc="EB90BB80">
      <w:start w:val="1"/>
      <w:numFmt w:val="bullet"/>
      <w:lvlText w:val="o"/>
      <w:lvlJc w:val="left"/>
      <w:pPr>
        <w:ind w:left="3600" w:hanging="360"/>
      </w:pPr>
      <w:rPr>
        <w:rFonts w:ascii="Courier New" w:hAnsi="Courier New" w:hint="default"/>
      </w:rPr>
    </w:lvl>
    <w:lvl w:ilvl="5" w:tplc="B53A2734">
      <w:start w:val="1"/>
      <w:numFmt w:val="bullet"/>
      <w:lvlText w:val=""/>
      <w:lvlJc w:val="left"/>
      <w:pPr>
        <w:ind w:left="4320" w:hanging="360"/>
      </w:pPr>
      <w:rPr>
        <w:rFonts w:ascii="Wingdings" w:hAnsi="Wingdings" w:hint="default"/>
      </w:rPr>
    </w:lvl>
    <w:lvl w:ilvl="6" w:tplc="3CB2E2CA">
      <w:start w:val="1"/>
      <w:numFmt w:val="bullet"/>
      <w:lvlText w:val=""/>
      <w:lvlJc w:val="left"/>
      <w:pPr>
        <w:ind w:left="5040" w:hanging="360"/>
      </w:pPr>
      <w:rPr>
        <w:rFonts w:ascii="Symbol" w:hAnsi="Symbol" w:hint="default"/>
      </w:rPr>
    </w:lvl>
    <w:lvl w:ilvl="7" w:tplc="09AC65BE">
      <w:start w:val="1"/>
      <w:numFmt w:val="bullet"/>
      <w:lvlText w:val="o"/>
      <w:lvlJc w:val="left"/>
      <w:pPr>
        <w:ind w:left="5760" w:hanging="360"/>
      </w:pPr>
      <w:rPr>
        <w:rFonts w:ascii="Courier New" w:hAnsi="Courier New" w:hint="default"/>
      </w:rPr>
    </w:lvl>
    <w:lvl w:ilvl="8" w:tplc="9D4CE268">
      <w:start w:val="1"/>
      <w:numFmt w:val="bullet"/>
      <w:lvlText w:val=""/>
      <w:lvlJc w:val="left"/>
      <w:pPr>
        <w:ind w:left="6480" w:hanging="360"/>
      </w:pPr>
      <w:rPr>
        <w:rFonts w:ascii="Wingdings" w:hAnsi="Wingdings" w:hint="default"/>
      </w:rPr>
    </w:lvl>
  </w:abstractNum>
  <w:abstractNum w:abstractNumId="13" w15:restartNumberingAfterBreak="0">
    <w:nsid w:val="2A6526BF"/>
    <w:multiLevelType w:val="hybridMultilevel"/>
    <w:tmpl w:val="FFFFFFFF"/>
    <w:lvl w:ilvl="0" w:tplc="3E6410B4">
      <w:start w:val="1"/>
      <w:numFmt w:val="bullet"/>
      <w:lvlText w:val=""/>
      <w:lvlJc w:val="left"/>
      <w:pPr>
        <w:ind w:left="720" w:hanging="360"/>
      </w:pPr>
      <w:rPr>
        <w:rFonts w:ascii="Symbol" w:hAnsi="Symbol" w:hint="default"/>
      </w:rPr>
    </w:lvl>
    <w:lvl w:ilvl="1" w:tplc="375E7DB4">
      <w:start w:val="1"/>
      <w:numFmt w:val="bullet"/>
      <w:lvlText w:val="o"/>
      <w:lvlJc w:val="left"/>
      <w:pPr>
        <w:ind w:left="1440" w:hanging="360"/>
      </w:pPr>
      <w:rPr>
        <w:rFonts w:ascii="Courier New" w:hAnsi="Courier New" w:hint="default"/>
      </w:rPr>
    </w:lvl>
    <w:lvl w:ilvl="2" w:tplc="C42A2DA6">
      <w:start w:val="1"/>
      <w:numFmt w:val="bullet"/>
      <w:lvlText w:val=""/>
      <w:lvlJc w:val="left"/>
      <w:pPr>
        <w:ind w:left="2160" w:hanging="360"/>
      </w:pPr>
      <w:rPr>
        <w:rFonts w:ascii="Wingdings" w:hAnsi="Wingdings" w:hint="default"/>
      </w:rPr>
    </w:lvl>
    <w:lvl w:ilvl="3" w:tplc="B014691C">
      <w:start w:val="1"/>
      <w:numFmt w:val="bullet"/>
      <w:lvlText w:val=""/>
      <w:lvlJc w:val="left"/>
      <w:pPr>
        <w:ind w:left="2880" w:hanging="360"/>
      </w:pPr>
      <w:rPr>
        <w:rFonts w:ascii="Symbol" w:hAnsi="Symbol" w:hint="default"/>
      </w:rPr>
    </w:lvl>
    <w:lvl w:ilvl="4" w:tplc="F0F8212A">
      <w:start w:val="1"/>
      <w:numFmt w:val="bullet"/>
      <w:lvlText w:val="o"/>
      <w:lvlJc w:val="left"/>
      <w:pPr>
        <w:ind w:left="3600" w:hanging="360"/>
      </w:pPr>
      <w:rPr>
        <w:rFonts w:ascii="Courier New" w:hAnsi="Courier New" w:hint="default"/>
      </w:rPr>
    </w:lvl>
    <w:lvl w:ilvl="5" w:tplc="B22CD838">
      <w:start w:val="1"/>
      <w:numFmt w:val="bullet"/>
      <w:lvlText w:val=""/>
      <w:lvlJc w:val="left"/>
      <w:pPr>
        <w:ind w:left="4320" w:hanging="360"/>
      </w:pPr>
      <w:rPr>
        <w:rFonts w:ascii="Wingdings" w:hAnsi="Wingdings" w:hint="default"/>
      </w:rPr>
    </w:lvl>
    <w:lvl w:ilvl="6" w:tplc="6A9C82CE">
      <w:start w:val="1"/>
      <w:numFmt w:val="bullet"/>
      <w:lvlText w:val=""/>
      <w:lvlJc w:val="left"/>
      <w:pPr>
        <w:ind w:left="5040" w:hanging="360"/>
      </w:pPr>
      <w:rPr>
        <w:rFonts w:ascii="Symbol" w:hAnsi="Symbol" w:hint="default"/>
      </w:rPr>
    </w:lvl>
    <w:lvl w:ilvl="7" w:tplc="7E8E96C8">
      <w:start w:val="1"/>
      <w:numFmt w:val="bullet"/>
      <w:lvlText w:val="o"/>
      <w:lvlJc w:val="left"/>
      <w:pPr>
        <w:ind w:left="5760" w:hanging="360"/>
      </w:pPr>
      <w:rPr>
        <w:rFonts w:ascii="Courier New" w:hAnsi="Courier New" w:hint="default"/>
      </w:rPr>
    </w:lvl>
    <w:lvl w:ilvl="8" w:tplc="0710453C">
      <w:start w:val="1"/>
      <w:numFmt w:val="bullet"/>
      <w:lvlText w:val=""/>
      <w:lvlJc w:val="left"/>
      <w:pPr>
        <w:ind w:left="6480" w:hanging="360"/>
      </w:pPr>
      <w:rPr>
        <w:rFonts w:ascii="Wingdings" w:hAnsi="Wingdings" w:hint="default"/>
      </w:rPr>
    </w:lvl>
  </w:abstractNum>
  <w:abstractNum w:abstractNumId="14" w15:restartNumberingAfterBreak="0">
    <w:nsid w:val="36907207"/>
    <w:multiLevelType w:val="hybridMultilevel"/>
    <w:tmpl w:val="FFFFFFFF"/>
    <w:lvl w:ilvl="0" w:tplc="A2DE9202">
      <w:start w:val="1"/>
      <w:numFmt w:val="bullet"/>
      <w:lvlText w:val=""/>
      <w:lvlJc w:val="left"/>
      <w:pPr>
        <w:ind w:left="720" w:hanging="360"/>
      </w:pPr>
      <w:rPr>
        <w:rFonts w:ascii="Symbol" w:hAnsi="Symbol" w:hint="default"/>
      </w:rPr>
    </w:lvl>
    <w:lvl w:ilvl="1" w:tplc="E6747820">
      <w:start w:val="1"/>
      <w:numFmt w:val="bullet"/>
      <w:lvlText w:val="o"/>
      <w:lvlJc w:val="left"/>
      <w:pPr>
        <w:ind w:left="1440" w:hanging="360"/>
      </w:pPr>
      <w:rPr>
        <w:rFonts w:ascii="Courier New" w:hAnsi="Courier New" w:hint="default"/>
      </w:rPr>
    </w:lvl>
    <w:lvl w:ilvl="2" w:tplc="D5603C4A">
      <w:start w:val="1"/>
      <w:numFmt w:val="bullet"/>
      <w:lvlText w:val=""/>
      <w:lvlJc w:val="left"/>
      <w:pPr>
        <w:ind w:left="2160" w:hanging="360"/>
      </w:pPr>
      <w:rPr>
        <w:rFonts w:ascii="Wingdings" w:hAnsi="Wingdings" w:hint="default"/>
      </w:rPr>
    </w:lvl>
    <w:lvl w:ilvl="3" w:tplc="376ED79C">
      <w:start w:val="1"/>
      <w:numFmt w:val="bullet"/>
      <w:lvlText w:val=""/>
      <w:lvlJc w:val="left"/>
      <w:pPr>
        <w:ind w:left="2880" w:hanging="360"/>
      </w:pPr>
      <w:rPr>
        <w:rFonts w:ascii="Symbol" w:hAnsi="Symbol" w:hint="default"/>
      </w:rPr>
    </w:lvl>
    <w:lvl w:ilvl="4" w:tplc="21287B68">
      <w:start w:val="1"/>
      <w:numFmt w:val="bullet"/>
      <w:lvlText w:val="o"/>
      <w:lvlJc w:val="left"/>
      <w:pPr>
        <w:ind w:left="3600" w:hanging="360"/>
      </w:pPr>
      <w:rPr>
        <w:rFonts w:ascii="Courier New" w:hAnsi="Courier New" w:hint="default"/>
      </w:rPr>
    </w:lvl>
    <w:lvl w:ilvl="5" w:tplc="D60AD2BC">
      <w:start w:val="1"/>
      <w:numFmt w:val="bullet"/>
      <w:lvlText w:val=""/>
      <w:lvlJc w:val="left"/>
      <w:pPr>
        <w:ind w:left="4320" w:hanging="360"/>
      </w:pPr>
      <w:rPr>
        <w:rFonts w:ascii="Wingdings" w:hAnsi="Wingdings" w:hint="default"/>
      </w:rPr>
    </w:lvl>
    <w:lvl w:ilvl="6" w:tplc="1AAA70D8">
      <w:start w:val="1"/>
      <w:numFmt w:val="bullet"/>
      <w:lvlText w:val=""/>
      <w:lvlJc w:val="left"/>
      <w:pPr>
        <w:ind w:left="5040" w:hanging="360"/>
      </w:pPr>
      <w:rPr>
        <w:rFonts w:ascii="Symbol" w:hAnsi="Symbol" w:hint="default"/>
      </w:rPr>
    </w:lvl>
    <w:lvl w:ilvl="7" w:tplc="75860AFE">
      <w:start w:val="1"/>
      <w:numFmt w:val="bullet"/>
      <w:lvlText w:val="o"/>
      <w:lvlJc w:val="left"/>
      <w:pPr>
        <w:ind w:left="5760" w:hanging="360"/>
      </w:pPr>
      <w:rPr>
        <w:rFonts w:ascii="Courier New" w:hAnsi="Courier New" w:hint="default"/>
      </w:rPr>
    </w:lvl>
    <w:lvl w:ilvl="8" w:tplc="038C890C">
      <w:start w:val="1"/>
      <w:numFmt w:val="bullet"/>
      <w:lvlText w:val=""/>
      <w:lvlJc w:val="left"/>
      <w:pPr>
        <w:ind w:left="6480" w:hanging="360"/>
      </w:pPr>
      <w:rPr>
        <w:rFonts w:ascii="Wingdings" w:hAnsi="Wingdings" w:hint="default"/>
      </w:rPr>
    </w:lvl>
  </w:abstractNum>
  <w:abstractNum w:abstractNumId="15" w15:restartNumberingAfterBreak="0">
    <w:nsid w:val="38320F5E"/>
    <w:multiLevelType w:val="hybridMultilevel"/>
    <w:tmpl w:val="FFFFFFFF"/>
    <w:lvl w:ilvl="0" w:tplc="7346CC44">
      <w:start w:val="1"/>
      <w:numFmt w:val="bullet"/>
      <w:lvlText w:val=""/>
      <w:lvlJc w:val="left"/>
      <w:pPr>
        <w:ind w:left="720" w:hanging="360"/>
      </w:pPr>
      <w:rPr>
        <w:rFonts w:ascii="Symbol" w:hAnsi="Symbol" w:hint="default"/>
      </w:rPr>
    </w:lvl>
    <w:lvl w:ilvl="1" w:tplc="D06C7248">
      <w:start w:val="1"/>
      <w:numFmt w:val="bullet"/>
      <w:lvlText w:val="o"/>
      <w:lvlJc w:val="left"/>
      <w:pPr>
        <w:ind w:left="1440" w:hanging="360"/>
      </w:pPr>
      <w:rPr>
        <w:rFonts w:ascii="Courier New" w:hAnsi="Courier New" w:hint="default"/>
      </w:rPr>
    </w:lvl>
    <w:lvl w:ilvl="2" w:tplc="CD1C4E48">
      <w:start w:val="1"/>
      <w:numFmt w:val="bullet"/>
      <w:lvlText w:val=""/>
      <w:lvlJc w:val="left"/>
      <w:pPr>
        <w:ind w:left="2160" w:hanging="360"/>
      </w:pPr>
      <w:rPr>
        <w:rFonts w:ascii="Wingdings" w:hAnsi="Wingdings" w:hint="default"/>
      </w:rPr>
    </w:lvl>
    <w:lvl w:ilvl="3" w:tplc="ADDA29E4">
      <w:start w:val="1"/>
      <w:numFmt w:val="bullet"/>
      <w:lvlText w:val=""/>
      <w:lvlJc w:val="left"/>
      <w:pPr>
        <w:ind w:left="2880" w:hanging="360"/>
      </w:pPr>
      <w:rPr>
        <w:rFonts w:ascii="Symbol" w:hAnsi="Symbol" w:hint="default"/>
      </w:rPr>
    </w:lvl>
    <w:lvl w:ilvl="4" w:tplc="921A7E52">
      <w:start w:val="1"/>
      <w:numFmt w:val="bullet"/>
      <w:lvlText w:val="o"/>
      <w:lvlJc w:val="left"/>
      <w:pPr>
        <w:ind w:left="3600" w:hanging="360"/>
      </w:pPr>
      <w:rPr>
        <w:rFonts w:ascii="Courier New" w:hAnsi="Courier New" w:hint="default"/>
      </w:rPr>
    </w:lvl>
    <w:lvl w:ilvl="5" w:tplc="78A26A3A">
      <w:start w:val="1"/>
      <w:numFmt w:val="bullet"/>
      <w:lvlText w:val=""/>
      <w:lvlJc w:val="left"/>
      <w:pPr>
        <w:ind w:left="4320" w:hanging="360"/>
      </w:pPr>
      <w:rPr>
        <w:rFonts w:ascii="Wingdings" w:hAnsi="Wingdings" w:hint="default"/>
      </w:rPr>
    </w:lvl>
    <w:lvl w:ilvl="6" w:tplc="97949B4E">
      <w:start w:val="1"/>
      <w:numFmt w:val="bullet"/>
      <w:lvlText w:val=""/>
      <w:lvlJc w:val="left"/>
      <w:pPr>
        <w:ind w:left="5040" w:hanging="360"/>
      </w:pPr>
      <w:rPr>
        <w:rFonts w:ascii="Symbol" w:hAnsi="Symbol" w:hint="default"/>
      </w:rPr>
    </w:lvl>
    <w:lvl w:ilvl="7" w:tplc="8B723046">
      <w:start w:val="1"/>
      <w:numFmt w:val="bullet"/>
      <w:lvlText w:val="o"/>
      <w:lvlJc w:val="left"/>
      <w:pPr>
        <w:ind w:left="5760" w:hanging="360"/>
      </w:pPr>
      <w:rPr>
        <w:rFonts w:ascii="Courier New" w:hAnsi="Courier New" w:hint="default"/>
      </w:rPr>
    </w:lvl>
    <w:lvl w:ilvl="8" w:tplc="50E4B450">
      <w:start w:val="1"/>
      <w:numFmt w:val="bullet"/>
      <w:lvlText w:val=""/>
      <w:lvlJc w:val="left"/>
      <w:pPr>
        <w:ind w:left="6480" w:hanging="360"/>
      </w:pPr>
      <w:rPr>
        <w:rFonts w:ascii="Wingdings" w:hAnsi="Wingdings" w:hint="default"/>
      </w:rPr>
    </w:lvl>
  </w:abstractNum>
  <w:abstractNum w:abstractNumId="16" w15:restartNumberingAfterBreak="0">
    <w:nsid w:val="3F486EE9"/>
    <w:multiLevelType w:val="hybridMultilevel"/>
    <w:tmpl w:val="FFFFFFFF"/>
    <w:lvl w:ilvl="0" w:tplc="41BAEE6E">
      <w:start w:val="1"/>
      <w:numFmt w:val="bullet"/>
      <w:lvlText w:val=""/>
      <w:lvlJc w:val="left"/>
      <w:pPr>
        <w:ind w:left="720" w:hanging="360"/>
      </w:pPr>
      <w:rPr>
        <w:rFonts w:ascii="Symbol" w:hAnsi="Symbol" w:hint="default"/>
      </w:rPr>
    </w:lvl>
    <w:lvl w:ilvl="1" w:tplc="7882A2B2">
      <w:start w:val="1"/>
      <w:numFmt w:val="bullet"/>
      <w:lvlText w:val="o"/>
      <w:lvlJc w:val="left"/>
      <w:pPr>
        <w:ind w:left="1440" w:hanging="360"/>
      </w:pPr>
      <w:rPr>
        <w:rFonts w:ascii="Courier New" w:hAnsi="Courier New" w:hint="default"/>
      </w:rPr>
    </w:lvl>
    <w:lvl w:ilvl="2" w:tplc="15501DDA">
      <w:start w:val="1"/>
      <w:numFmt w:val="bullet"/>
      <w:lvlText w:val=""/>
      <w:lvlJc w:val="left"/>
      <w:pPr>
        <w:ind w:left="2160" w:hanging="360"/>
      </w:pPr>
      <w:rPr>
        <w:rFonts w:ascii="Wingdings" w:hAnsi="Wingdings" w:hint="default"/>
      </w:rPr>
    </w:lvl>
    <w:lvl w:ilvl="3" w:tplc="75C0A48A">
      <w:start w:val="1"/>
      <w:numFmt w:val="bullet"/>
      <w:lvlText w:val=""/>
      <w:lvlJc w:val="left"/>
      <w:pPr>
        <w:ind w:left="2880" w:hanging="360"/>
      </w:pPr>
      <w:rPr>
        <w:rFonts w:ascii="Symbol" w:hAnsi="Symbol" w:hint="default"/>
      </w:rPr>
    </w:lvl>
    <w:lvl w:ilvl="4" w:tplc="B484E482">
      <w:start w:val="1"/>
      <w:numFmt w:val="bullet"/>
      <w:lvlText w:val="o"/>
      <w:lvlJc w:val="left"/>
      <w:pPr>
        <w:ind w:left="3600" w:hanging="360"/>
      </w:pPr>
      <w:rPr>
        <w:rFonts w:ascii="Courier New" w:hAnsi="Courier New" w:hint="default"/>
      </w:rPr>
    </w:lvl>
    <w:lvl w:ilvl="5" w:tplc="D3D40F9A">
      <w:start w:val="1"/>
      <w:numFmt w:val="bullet"/>
      <w:lvlText w:val=""/>
      <w:lvlJc w:val="left"/>
      <w:pPr>
        <w:ind w:left="4320" w:hanging="360"/>
      </w:pPr>
      <w:rPr>
        <w:rFonts w:ascii="Wingdings" w:hAnsi="Wingdings" w:hint="default"/>
      </w:rPr>
    </w:lvl>
    <w:lvl w:ilvl="6" w:tplc="CE3A13B4">
      <w:start w:val="1"/>
      <w:numFmt w:val="bullet"/>
      <w:lvlText w:val=""/>
      <w:lvlJc w:val="left"/>
      <w:pPr>
        <w:ind w:left="5040" w:hanging="360"/>
      </w:pPr>
      <w:rPr>
        <w:rFonts w:ascii="Symbol" w:hAnsi="Symbol" w:hint="default"/>
      </w:rPr>
    </w:lvl>
    <w:lvl w:ilvl="7" w:tplc="55FACC1A">
      <w:start w:val="1"/>
      <w:numFmt w:val="bullet"/>
      <w:lvlText w:val="o"/>
      <w:lvlJc w:val="left"/>
      <w:pPr>
        <w:ind w:left="5760" w:hanging="360"/>
      </w:pPr>
      <w:rPr>
        <w:rFonts w:ascii="Courier New" w:hAnsi="Courier New" w:hint="default"/>
      </w:rPr>
    </w:lvl>
    <w:lvl w:ilvl="8" w:tplc="8FDA1B9E">
      <w:start w:val="1"/>
      <w:numFmt w:val="bullet"/>
      <w:lvlText w:val=""/>
      <w:lvlJc w:val="left"/>
      <w:pPr>
        <w:ind w:left="6480" w:hanging="360"/>
      </w:pPr>
      <w:rPr>
        <w:rFonts w:ascii="Wingdings" w:hAnsi="Wingdings" w:hint="default"/>
      </w:rPr>
    </w:lvl>
  </w:abstractNum>
  <w:abstractNum w:abstractNumId="17" w15:restartNumberingAfterBreak="0">
    <w:nsid w:val="450A582F"/>
    <w:multiLevelType w:val="hybridMultilevel"/>
    <w:tmpl w:val="758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992B0A"/>
    <w:multiLevelType w:val="hybridMultilevel"/>
    <w:tmpl w:val="FFFFFFFF"/>
    <w:lvl w:ilvl="0" w:tplc="B658C14C">
      <w:start w:val="1"/>
      <w:numFmt w:val="bullet"/>
      <w:lvlText w:val=""/>
      <w:lvlJc w:val="left"/>
      <w:pPr>
        <w:ind w:left="720" w:hanging="360"/>
      </w:pPr>
      <w:rPr>
        <w:rFonts w:ascii="Symbol" w:hAnsi="Symbol" w:hint="default"/>
      </w:rPr>
    </w:lvl>
    <w:lvl w:ilvl="1" w:tplc="2250CBD6">
      <w:start w:val="1"/>
      <w:numFmt w:val="bullet"/>
      <w:lvlText w:val="o"/>
      <w:lvlJc w:val="left"/>
      <w:pPr>
        <w:ind w:left="1440" w:hanging="360"/>
      </w:pPr>
      <w:rPr>
        <w:rFonts w:ascii="Courier New" w:hAnsi="Courier New" w:hint="default"/>
      </w:rPr>
    </w:lvl>
    <w:lvl w:ilvl="2" w:tplc="4F4C9D24">
      <w:start w:val="1"/>
      <w:numFmt w:val="bullet"/>
      <w:lvlText w:val=""/>
      <w:lvlJc w:val="left"/>
      <w:pPr>
        <w:ind w:left="2160" w:hanging="360"/>
      </w:pPr>
      <w:rPr>
        <w:rFonts w:ascii="Wingdings" w:hAnsi="Wingdings" w:hint="default"/>
      </w:rPr>
    </w:lvl>
    <w:lvl w:ilvl="3" w:tplc="1AEE7E44">
      <w:start w:val="1"/>
      <w:numFmt w:val="bullet"/>
      <w:lvlText w:val=""/>
      <w:lvlJc w:val="left"/>
      <w:pPr>
        <w:ind w:left="2880" w:hanging="360"/>
      </w:pPr>
      <w:rPr>
        <w:rFonts w:ascii="Symbol" w:hAnsi="Symbol" w:hint="default"/>
      </w:rPr>
    </w:lvl>
    <w:lvl w:ilvl="4" w:tplc="6FFE0384">
      <w:start w:val="1"/>
      <w:numFmt w:val="bullet"/>
      <w:lvlText w:val="o"/>
      <w:lvlJc w:val="left"/>
      <w:pPr>
        <w:ind w:left="3600" w:hanging="360"/>
      </w:pPr>
      <w:rPr>
        <w:rFonts w:ascii="Courier New" w:hAnsi="Courier New" w:hint="default"/>
      </w:rPr>
    </w:lvl>
    <w:lvl w:ilvl="5" w:tplc="51B05974">
      <w:start w:val="1"/>
      <w:numFmt w:val="bullet"/>
      <w:lvlText w:val=""/>
      <w:lvlJc w:val="left"/>
      <w:pPr>
        <w:ind w:left="4320" w:hanging="360"/>
      </w:pPr>
      <w:rPr>
        <w:rFonts w:ascii="Wingdings" w:hAnsi="Wingdings" w:hint="default"/>
      </w:rPr>
    </w:lvl>
    <w:lvl w:ilvl="6" w:tplc="4130310A">
      <w:start w:val="1"/>
      <w:numFmt w:val="bullet"/>
      <w:lvlText w:val=""/>
      <w:lvlJc w:val="left"/>
      <w:pPr>
        <w:ind w:left="5040" w:hanging="360"/>
      </w:pPr>
      <w:rPr>
        <w:rFonts w:ascii="Symbol" w:hAnsi="Symbol" w:hint="default"/>
      </w:rPr>
    </w:lvl>
    <w:lvl w:ilvl="7" w:tplc="D2ACB38A">
      <w:start w:val="1"/>
      <w:numFmt w:val="bullet"/>
      <w:lvlText w:val="o"/>
      <w:lvlJc w:val="left"/>
      <w:pPr>
        <w:ind w:left="5760" w:hanging="360"/>
      </w:pPr>
      <w:rPr>
        <w:rFonts w:ascii="Courier New" w:hAnsi="Courier New" w:hint="default"/>
      </w:rPr>
    </w:lvl>
    <w:lvl w:ilvl="8" w:tplc="26E8D506">
      <w:start w:val="1"/>
      <w:numFmt w:val="bullet"/>
      <w:lvlText w:val=""/>
      <w:lvlJc w:val="left"/>
      <w:pPr>
        <w:ind w:left="6480" w:hanging="360"/>
      </w:pPr>
      <w:rPr>
        <w:rFonts w:ascii="Wingdings" w:hAnsi="Wingdings" w:hint="default"/>
      </w:rPr>
    </w:lvl>
  </w:abstractNum>
  <w:abstractNum w:abstractNumId="20" w15:restartNumberingAfterBreak="0">
    <w:nsid w:val="53C023B8"/>
    <w:multiLevelType w:val="hybridMultilevel"/>
    <w:tmpl w:val="E9D8BC3A"/>
    <w:lvl w:ilvl="0" w:tplc="82F2DC20">
      <w:start w:val="1"/>
      <w:numFmt w:val="bullet"/>
      <w:lvlText w:val=""/>
      <w:lvlJc w:val="left"/>
      <w:pPr>
        <w:ind w:left="720" w:hanging="360"/>
      </w:pPr>
      <w:rPr>
        <w:rFonts w:ascii="Symbol" w:hAnsi="Symbol" w:hint="default"/>
      </w:rPr>
    </w:lvl>
    <w:lvl w:ilvl="1" w:tplc="532C174A">
      <w:start w:val="1"/>
      <w:numFmt w:val="bullet"/>
      <w:lvlText w:val="o"/>
      <w:lvlJc w:val="left"/>
      <w:pPr>
        <w:ind w:left="1440" w:hanging="360"/>
      </w:pPr>
      <w:rPr>
        <w:rFonts w:ascii="Courier New" w:hAnsi="Courier New" w:hint="default"/>
      </w:rPr>
    </w:lvl>
    <w:lvl w:ilvl="2" w:tplc="BE929F56">
      <w:start w:val="1"/>
      <w:numFmt w:val="bullet"/>
      <w:lvlText w:val=""/>
      <w:lvlJc w:val="left"/>
      <w:pPr>
        <w:ind w:left="2160" w:hanging="360"/>
      </w:pPr>
      <w:rPr>
        <w:rFonts w:ascii="Wingdings" w:hAnsi="Wingdings" w:hint="default"/>
      </w:rPr>
    </w:lvl>
    <w:lvl w:ilvl="3" w:tplc="4C14289E">
      <w:start w:val="1"/>
      <w:numFmt w:val="bullet"/>
      <w:lvlText w:val=""/>
      <w:lvlJc w:val="left"/>
      <w:pPr>
        <w:ind w:left="2880" w:hanging="360"/>
      </w:pPr>
      <w:rPr>
        <w:rFonts w:ascii="Symbol" w:hAnsi="Symbol" w:hint="default"/>
      </w:rPr>
    </w:lvl>
    <w:lvl w:ilvl="4" w:tplc="ABF2D258">
      <w:start w:val="1"/>
      <w:numFmt w:val="bullet"/>
      <w:lvlText w:val="o"/>
      <w:lvlJc w:val="left"/>
      <w:pPr>
        <w:ind w:left="3600" w:hanging="360"/>
      </w:pPr>
      <w:rPr>
        <w:rFonts w:ascii="Courier New" w:hAnsi="Courier New" w:hint="default"/>
      </w:rPr>
    </w:lvl>
    <w:lvl w:ilvl="5" w:tplc="3378E324">
      <w:start w:val="1"/>
      <w:numFmt w:val="bullet"/>
      <w:lvlText w:val=""/>
      <w:lvlJc w:val="left"/>
      <w:pPr>
        <w:ind w:left="4320" w:hanging="360"/>
      </w:pPr>
      <w:rPr>
        <w:rFonts w:ascii="Wingdings" w:hAnsi="Wingdings" w:hint="default"/>
      </w:rPr>
    </w:lvl>
    <w:lvl w:ilvl="6" w:tplc="60422244">
      <w:start w:val="1"/>
      <w:numFmt w:val="bullet"/>
      <w:lvlText w:val=""/>
      <w:lvlJc w:val="left"/>
      <w:pPr>
        <w:ind w:left="5040" w:hanging="360"/>
      </w:pPr>
      <w:rPr>
        <w:rFonts w:ascii="Symbol" w:hAnsi="Symbol" w:hint="default"/>
      </w:rPr>
    </w:lvl>
    <w:lvl w:ilvl="7" w:tplc="F95A8D20">
      <w:start w:val="1"/>
      <w:numFmt w:val="bullet"/>
      <w:lvlText w:val="o"/>
      <w:lvlJc w:val="left"/>
      <w:pPr>
        <w:ind w:left="5760" w:hanging="360"/>
      </w:pPr>
      <w:rPr>
        <w:rFonts w:ascii="Courier New" w:hAnsi="Courier New" w:hint="default"/>
      </w:rPr>
    </w:lvl>
    <w:lvl w:ilvl="8" w:tplc="70C21E0C">
      <w:start w:val="1"/>
      <w:numFmt w:val="bullet"/>
      <w:lvlText w:val=""/>
      <w:lvlJc w:val="left"/>
      <w:pPr>
        <w:ind w:left="6480" w:hanging="360"/>
      </w:pPr>
      <w:rPr>
        <w:rFonts w:ascii="Wingdings" w:hAnsi="Wingdings" w:hint="default"/>
      </w:rPr>
    </w:lvl>
  </w:abstractNum>
  <w:abstractNum w:abstractNumId="21" w15:restartNumberingAfterBreak="0">
    <w:nsid w:val="56331B02"/>
    <w:multiLevelType w:val="hybridMultilevel"/>
    <w:tmpl w:val="FFFFFFFF"/>
    <w:lvl w:ilvl="0" w:tplc="7E5632B4">
      <w:start w:val="1"/>
      <w:numFmt w:val="bullet"/>
      <w:lvlText w:val=""/>
      <w:lvlJc w:val="left"/>
      <w:pPr>
        <w:ind w:left="720" w:hanging="360"/>
      </w:pPr>
      <w:rPr>
        <w:rFonts w:ascii="Symbol" w:hAnsi="Symbol" w:hint="default"/>
      </w:rPr>
    </w:lvl>
    <w:lvl w:ilvl="1" w:tplc="7A1274F0">
      <w:start w:val="1"/>
      <w:numFmt w:val="bullet"/>
      <w:lvlText w:val="o"/>
      <w:lvlJc w:val="left"/>
      <w:pPr>
        <w:ind w:left="1440" w:hanging="360"/>
      </w:pPr>
      <w:rPr>
        <w:rFonts w:ascii="Courier New" w:hAnsi="Courier New" w:hint="default"/>
      </w:rPr>
    </w:lvl>
    <w:lvl w:ilvl="2" w:tplc="8CD08274">
      <w:start w:val="1"/>
      <w:numFmt w:val="bullet"/>
      <w:lvlText w:val=""/>
      <w:lvlJc w:val="left"/>
      <w:pPr>
        <w:ind w:left="2160" w:hanging="360"/>
      </w:pPr>
      <w:rPr>
        <w:rFonts w:ascii="Wingdings" w:hAnsi="Wingdings" w:hint="default"/>
      </w:rPr>
    </w:lvl>
    <w:lvl w:ilvl="3" w:tplc="386E3DDE">
      <w:start w:val="1"/>
      <w:numFmt w:val="bullet"/>
      <w:lvlText w:val=""/>
      <w:lvlJc w:val="left"/>
      <w:pPr>
        <w:ind w:left="2880" w:hanging="360"/>
      </w:pPr>
      <w:rPr>
        <w:rFonts w:ascii="Symbol" w:hAnsi="Symbol" w:hint="default"/>
      </w:rPr>
    </w:lvl>
    <w:lvl w:ilvl="4" w:tplc="E166BAD0">
      <w:start w:val="1"/>
      <w:numFmt w:val="bullet"/>
      <w:lvlText w:val="o"/>
      <w:lvlJc w:val="left"/>
      <w:pPr>
        <w:ind w:left="3600" w:hanging="360"/>
      </w:pPr>
      <w:rPr>
        <w:rFonts w:ascii="Courier New" w:hAnsi="Courier New" w:hint="default"/>
      </w:rPr>
    </w:lvl>
    <w:lvl w:ilvl="5" w:tplc="44F289F6">
      <w:start w:val="1"/>
      <w:numFmt w:val="bullet"/>
      <w:lvlText w:val=""/>
      <w:lvlJc w:val="left"/>
      <w:pPr>
        <w:ind w:left="4320" w:hanging="360"/>
      </w:pPr>
      <w:rPr>
        <w:rFonts w:ascii="Wingdings" w:hAnsi="Wingdings" w:hint="default"/>
      </w:rPr>
    </w:lvl>
    <w:lvl w:ilvl="6" w:tplc="283038DA">
      <w:start w:val="1"/>
      <w:numFmt w:val="bullet"/>
      <w:lvlText w:val=""/>
      <w:lvlJc w:val="left"/>
      <w:pPr>
        <w:ind w:left="5040" w:hanging="360"/>
      </w:pPr>
      <w:rPr>
        <w:rFonts w:ascii="Symbol" w:hAnsi="Symbol" w:hint="default"/>
      </w:rPr>
    </w:lvl>
    <w:lvl w:ilvl="7" w:tplc="588C8C4A">
      <w:start w:val="1"/>
      <w:numFmt w:val="bullet"/>
      <w:lvlText w:val="o"/>
      <w:lvlJc w:val="left"/>
      <w:pPr>
        <w:ind w:left="5760" w:hanging="360"/>
      </w:pPr>
      <w:rPr>
        <w:rFonts w:ascii="Courier New" w:hAnsi="Courier New" w:hint="default"/>
      </w:rPr>
    </w:lvl>
    <w:lvl w:ilvl="8" w:tplc="5AA0340E">
      <w:start w:val="1"/>
      <w:numFmt w:val="bullet"/>
      <w:lvlText w:val=""/>
      <w:lvlJc w:val="left"/>
      <w:pPr>
        <w:ind w:left="6480" w:hanging="360"/>
      </w:pPr>
      <w:rPr>
        <w:rFonts w:ascii="Wingdings" w:hAnsi="Wingdings" w:hint="default"/>
      </w:rPr>
    </w:lvl>
  </w:abstractNum>
  <w:abstractNum w:abstractNumId="22"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A247B"/>
    <w:multiLevelType w:val="multilevel"/>
    <w:tmpl w:val="9044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3E44CA"/>
    <w:multiLevelType w:val="hybridMultilevel"/>
    <w:tmpl w:val="FFFFFFFF"/>
    <w:lvl w:ilvl="0" w:tplc="53FC5282">
      <w:start w:val="1"/>
      <w:numFmt w:val="bullet"/>
      <w:lvlText w:val=""/>
      <w:lvlJc w:val="left"/>
      <w:pPr>
        <w:ind w:left="720" w:hanging="360"/>
      </w:pPr>
      <w:rPr>
        <w:rFonts w:ascii="Symbol" w:hAnsi="Symbol" w:hint="default"/>
      </w:rPr>
    </w:lvl>
    <w:lvl w:ilvl="1" w:tplc="96060A4C">
      <w:start w:val="1"/>
      <w:numFmt w:val="bullet"/>
      <w:lvlText w:val="o"/>
      <w:lvlJc w:val="left"/>
      <w:pPr>
        <w:ind w:left="1440" w:hanging="360"/>
      </w:pPr>
      <w:rPr>
        <w:rFonts w:ascii="Courier New" w:hAnsi="Courier New" w:hint="default"/>
      </w:rPr>
    </w:lvl>
    <w:lvl w:ilvl="2" w:tplc="74A2C830">
      <w:start w:val="1"/>
      <w:numFmt w:val="bullet"/>
      <w:lvlText w:val=""/>
      <w:lvlJc w:val="left"/>
      <w:pPr>
        <w:ind w:left="2160" w:hanging="360"/>
      </w:pPr>
      <w:rPr>
        <w:rFonts w:ascii="Wingdings" w:hAnsi="Wingdings" w:hint="default"/>
      </w:rPr>
    </w:lvl>
    <w:lvl w:ilvl="3" w:tplc="6FB022B0">
      <w:start w:val="1"/>
      <w:numFmt w:val="bullet"/>
      <w:lvlText w:val=""/>
      <w:lvlJc w:val="left"/>
      <w:pPr>
        <w:ind w:left="2880" w:hanging="360"/>
      </w:pPr>
      <w:rPr>
        <w:rFonts w:ascii="Symbol" w:hAnsi="Symbol" w:hint="default"/>
      </w:rPr>
    </w:lvl>
    <w:lvl w:ilvl="4" w:tplc="0C2A1F64">
      <w:start w:val="1"/>
      <w:numFmt w:val="bullet"/>
      <w:lvlText w:val="o"/>
      <w:lvlJc w:val="left"/>
      <w:pPr>
        <w:ind w:left="3600" w:hanging="360"/>
      </w:pPr>
      <w:rPr>
        <w:rFonts w:ascii="Courier New" w:hAnsi="Courier New" w:hint="default"/>
      </w:rPr>
    </w:lvl>
    <w:lvl w:ilvl="5" w:tplc="826A9C20">
      <w:start w:val="1"/>
      <w:numFmt w:val="bullet"/>
      <w:lvlText w:val=""/>
      <w:lvlJc w:val="left"/>
      <w:pPr>
        <w:ind w:left="4320" w:hanging="360"/>
      </w:pPr>
      <w:rPr>
        <w:rFonts w:ascii="Wingdings" w:hAnsi="Wingdings" w:hint="default"/>
      </w:rPr>
    </w:lvl>
    <w:lvl w:ilvl="6" w:tplc="E5B60C28">
      <w:start w:val="1"/>
      <w:numFmt w:val="bullet"/>
      <w:lvlText w:val=""/>
      <w:lvlJc w:val="left"/>
      <w:pPr>
        <w:ind w:left="5040" w:hanging="360"/>
      </w:pPr>
      <w:rPr>
        <w:rFonts w:ascii="Symbol" w:hAnsi="Symbol" w:hint="default"/>
      </w:rPr>
    </w:lvl>
    <w:lvl w:ilvl="7" w:tplc="99D05F1C">
      <w:start w:val="1"/>
      <w:numFmt w:val="bullet"/>
      <w:lvlText w:val="o"/>
      <w:lvlJc w:val="left"/>
      <w:pPr>
        <w:ind w:left="5760" w:hanging="360"/>
      </w:pPr>
      <w:rPr>
        <w:rFonts w:ascii="Courier New" w:hAnsi="Courier New" w:hint="default"/>
      </w:rPr>
    </w:lvl>
    <w:lvl w:ilvl="8" w:tplc="3598637E">
      <w:start w:val="1"/>
      <w:numFmt w:val="bullet"/>
      <w:lvlText w:val=""/>
      <w:lvlJc w:val="left"/>
      <w:pPr>
        <w:ind w:left="6480" w:hanging="360"/>
      </w:pPr>
      <w:rPr>
        <w:rFonts w:ascii="Wingdings" w:hAnsi="Wingdings" w:hint="default"/>
      </w:rPr>
    </w:lvl>
  </w:abstractNum>
  <w:abstractNum w:abstractNumId="25" w15:restartNumberingAfterBreak="0">
    <w:nsid w:val="622A42A2"/>
    <w:multiLevelType w:val="hybridMultilevel"/>
    <w:tmpl w:val="FFFFFFFF"/>
    <w:lvl w:ilvl="0" w:tplc="FEF23040">
      <w:start w:val="1"/>
      <w:numFmt w:val="bullet"/>
      <w:lvlText w:val=""/>
      <w:lvlJc w:val="left"/>
      <w:pPr>
        <w:ind w:left="720" w:hanging="360"/>
      </w:pPr>
      <w:rPr>
        <w:rFonts w:ascii="Symbol" w:hAnsi="Symbol" w:hint="default"/>
      </w:rPr>
    </w:lvl>
    <w:lvl w:ilvl="1" w:tplc="5DEEFE6C">
      <w:start w:val="1"/>
      <w:numFmt w:val="bullet"/>
      <w:lvlText w:val="o"/>
      <w:lvlJc w:val="left"/>
      <w:pPr>
        <w:ind w:left="1440" w:hanging="360"/>
      </w:pPr>
      <w:rPr>
        <w:rFonts w:ascii="Courier New" w:hAnsi="Courier New" w:hint="default"/>
      </w:rPr>
    </w:lvl>
    <w:lvl w:ilvl="2" w:tplc="0F54510E">
      <w:start w:val="1"/>
      <w:numFmt w:val="bullet"/>
      <w:lvlText w:val=""/>
      <w:lvlJc w:val="left"/>
      <w:pPr>
        <w:ind w:left="2160" w:hanging="360"/>
      </w:pPr>
      <w:rPr>
        <w:rFonts w:ascii="Wingdings" w:hAnsi="Wingdings" w:hint="default"/>
      </w:rPr>
    </w:lvl>
    <w:lvl w:ilvl="3" w:tplc="0596BE34">
      <w:start w:val="1"/>
      <w:numFmt w:val="bullet"/>
      <w:lvlText w:val=""/>
      <w:lvlJc w:val="left"/>
      <w:pPr>
        <w:ind w:left="2880" w:hanging="360"/>
      </w:pPr>
      <w:rPr>
        <w:rFonts w:ascii="Symbol" w:hAnsi="Symbol" w:hint="default"/>
      </w:rPr>
    </w:lvl>
    <w:lvl w:ilvl="4" w:tplc="724417FE">
      <w:start w:val="1"/>
      <w:numFmt w:val="bullet"/>
      <w:lvlText w:val="o"/>
      <w:lvlJc w:val="left"/>
      <w:pPr>
        <w:ind w:left="3600" w:hanging="360"/>
      </w:pPr>
      <w:rPr>
        <w:rFonts w:ascii="Courier New" w:hAnsi="Courier New" w:hint="default"/>
      </w:rPr>
    </w:lvl>
    <w:lvl w:ilvl="5" w:tplc="F49248D4">
      <w:start w:val="1"/>
      <w:numFmt w:val="bullet"/>
      <w:lvlText w:val=""/>
      <w:lvlJc w:val="left"/>
      <w:pPr>
        <w:ind w:left="4320" w:hanging="360"/>
      </w:pPr>
      <w:rPr>
        <w:rFonts w:ascii="Wingdings" w:hAnsi="Wingdings" w:hint="default"/>
      </w:rPr>
    </w:lvl>
    <w:lvl w:ilvl="6" w:tplc="6098135C">
      <w:start w:val="1"/>
      <w:numFmt w:val="bullet"/>
      <w:lvlText w:val=""/>
      <w:lvlJc w:val="left"/>
      <w:pPr>
        <w:ind w:left="5040" w:hanging="360"/>
      </w:pPr>
      <w:rPr>
        <w:rFonts w:ascii="Symbol" w:hAnsi="Symbol" w:hint="default"/>
      </w:rPr>
    </w:lvl>
    <w:lvl w:ilvl="7" w:tplc="0FF4677A">
      <w:start w:val="1"/>
      <w:numFmt w:val="bullet"/>
      <w:lvlText w:val="o"/>
      <w:lvlJc w:val="left"/>
      <w:pPr>
        <w:ind w:left="5760" w:hanging="360"/>
      </w:pPr>
      <w:rPr>
        <w:rFonts w:ascii="Courier New" w:hAnsi="Courier New" w:hint="default"/>
      </w:rPr>
    </w:lvl>
    <w:lvl w:ilvl="8" w:tplc="535A0A00">
      <w:start w:val="1"/>
      <w:numFmt w:val="bullet"/>
      <w:lvlText w:val=""/>
      <w:lvlJc w:val="left"/>
      <w:pPr>
        <w:ind w:left="6480" w:hanging="360"/>
      </w:pPr>
      <w:rPr>
        <w:rFonts w:ascii="Wingdings" w:hAnsi="Wingdings" w:hint="default"/>
      </w:rPr>
    </w:lvl>
  </w:abstractNum>
  <w:abstractNum w:abstractNumId="26" w15:restartNumberingAfterBreak="0">
    <w:nsid w:val="6574545D"/>
    <w:multiLevelType w:val="hybridMultilevel"/>
    <w:tmpl w:val="FFFFFFFF"/>
    <w:lvl w:ilvl="0" w:tplc="7C6A58CC">
      <w:start w:val="1"/>
      <w:numFmt w:val="bullet"/>
      <w:lvlText w:val=""/>
      <w:lvlJc w:val="left"/>
      <w:pPr>
        <w:ind w:left="720" w:hanging="360"/>
      </w:pPr>
      <w:rPr>
        <w:rFonts w:ascii="Symbol" w:hAnsi="Symbol" w:hint="default"/>
      </w:rPr>
    </w:lvl>
    <w:lvl w:ilvl="1" w:tplc="1046ACCE">
      <w:start w:val="1"/>
      <w:numFmt w:val="bullet"/>
      <w:lvlText w:val="o"/>
      <w:lvlJc w:val="left"/>
      <w:pPr>
        <w:ind w:left="1440" w:hanging="360"/>
      </w:pPr>
      <w:rPr>
        <w:rFonts w:ascii="Courier New" w:hAnsi="Courier New" w:hint="default"/>
      </w:rPr>
    </w:lvl>
    <w:lvl w:ilvl="2" w:tplc="EBCA3B34">
      <w:start w:val="1"/>
      <w:numFmt w:val="bullet"/>
      <w:lvlText w:val=""/>
      <w:lvlJc w:val="left"/>
      <w:pPr>
        <w:ind w:left="2160" w:hanging="360"/>
      </w:pPr>
      <w:rPr>
        <w:rFonts w:ascii="Wingdings" w:hAnsi="Wingdings" w:hint="default"/>
      </w:rPr>
    </w:lvl>
    <w:lvl w:ilvl="3" w:tplc="C36C78DC">
      <w:start w:val="1"/>
      <w:numFmt w:val="bullet"/>
      <w:lvlText w:val=""/>
      <w:lvlJc w:val="left"/>
      <w:pPr>
        <w:ind w:left="2880" w:hanging="360"/>
      </w:pPr>
      <w:rPr>
        <w:rFonts w:ascii="Symbol" w:hAnsi="Symbol" w:hint="default"/>
      </w:rPr>
    </w:lvl>
    <w:lvl w:ilvl="4" w:tplc="2D626ECC">
      <w:start w:val="1"/>
      <w:numFmt w:val="bullet"/>
      <w:lvlText w:val="o"/>
      <w:lvlJc w:val="left"/>
      <w:pPr>
        <w:ind w:left="3600" w:hanging="360"/>
      </w:pPr>
      <w:rPr>
        <w:rFonts w:ascii="Courier New" w:hAnsi="Courier New" w:hint="default"/>
      </w:rPr>
    </w:lvl>
    <w:lvl w:ilvl="5" w:tplc="26C482A6">
      <w:start w:val="1"/>
      <w:numFmt w:val="bullet"/>
      <w:lvlText w:val=""/>
      <w:lvlJc w:val="left"/>
      <w:pPr>
        <w:ind w:left="4320" w:hanging="360"/>
      </w:pPr>
      <w:rPr>
        <w:rFonts w:ascii="Wingdings" w:hAnsi="Wingdings" w:hint="default"/>
      </w:rPr>
    </w:lvl>
    <w:lvl w:ilvl="6" w:tplc="BCC0C328">
      <w:start w:val="1"/>
      <w:numFmt w:val="bullet"/>
      <w:lvlText w:val=""/>
      <w:lvlJc w:val="left"/>
      <w:pPr>
        <w:ind w:left="5040" w:hanging="360"/>
      </w:pPr>
      <w:rPr>
        <w:rFonts w:ascii="Symbol" w:hAnsi="Symbol" w:hint="default"/>
      </w:rPr>
    </w:lvl>
    <w:lvl w:ilvl="7" w:tplc="57466D62">
      <w:start w:val="1"/>
      <w:numFmt w:val="bullet"/>
      <w:lvlText w:val="o"/>
      <w:lvlJc w:val="left"/>
      <w:pPr>
        <w:ind w:left="5760" w:hanging="360"/>
      </w:pPr>
      <w:rPr>
        <w:rFonts w:ascii="Courier New" w:hAnsi="Courier New" w:hint="default"/>
      </w:rPr>
    </w:lvl>
    <w:lvl w:ilvl="8" w:tplc="BE8A2B28">
      <w:start w:val="1"/>
      <w:numFmt w:val="bullet"/>
      <w:lvlText w:val=""/>
      <w:lvlJc w:val="left"/>
      <w:pPr>
        <w:ind w:left="6480" w:hanging="360"/>
      </w:pPr>
      <w:rPr>
        <w:rFonts w:ascii="Wingdings" w:hAnsi="Wingdings" w:hint="default"/>
      </w:rPr>
    </w:lvl>
  </w:abstractNum>
  <w:abstractNum w:abstractNumId="2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F0937"/>
    <w:multiLevelType w:val="hybridMultilevel"/>
    <w:tmpl w:val="FFFFFFFF"/>
    <w:lvl w:ilvl="0" w:tplc="784A1AE4">
      <w:start w:val="1"/>
      <w:numFmt w:val="bullet"/>
      <w:lvlText w:val=""/>
      <w:lvlJc w:val="left"/>
      <w:pPr>
        <w:ind w:left="720" w:hanging="360"/>
      </w:pPr>
      <w:rPr>
        <w:rFonts w:ascii="Symbol" w:hAnsi="Symbol" w:hint="default"/>
      </w:rPr>
    </w:lvl>
    <w:lvl w:ilvl="1" w:tplc="F59E71A4">
      <w:start w:val="1"/>
      <w:numFmt w:val="bullet"/>
      <w:lvlText w:val="o"/>
      <w:lvlJc w:val="left"/>
      <w:pPr>
        <w:ind w:left="1440" w:hanging="360"/>
      </w:pPr>
      <w:rPr>
        <w:rFonts w:ascii="Courier New" w:hAnsi="Courier New" w:hint="default"/>
      </w:rPr>
    </w:lvl>
    <w:lvl w:ilvl="2" w:tplc="FE76789C">
      <w:start w:val="1"/>
      <w:numFmt w:val="bullet"/>
      <w:lvlText w:val=""/>
      <w:lvlJc w:val="left"/>
      <w:pPr>
        <w:ind w:left="2160" w:hanging="360"/>
      </w:pPr>
      <w:rPr>
        <w:rFonts w:ascii="Wingdings" w:hAnsi="Wingdings" w:hint="default"/>
      </w:rPr>
    </w:lvl>
    <w:lvl w:ilvl="3" w:tplc="83028562">
      <w:start w:val="1"/>
      <w:numFmt w:val="bullet"/>
      <w:lvlText w:val=""/>
      <w:lvlJc w:val="left"/>
      <w:pPr>
        <w:ind w:left="2880" w:hanging="360"/>
      </w:pPr>
      <w:rPr>
        <w:rFonts w:ascii="Symbol" w:hAnsi="Symbol" w:hint="default"/>
      </w:rPr>
    </w:lvl>
    <w:lvl w:ilvl="4" w:tplc="8452D10A">
      <w:start w:val="1"/>
      <w:numFmt w:val="bullet"/>
      <w:lvlText w:val="o"/>
      <w:lvlJc w:val="left"/>
      <w:pPr>
        <w:ind w:left="3600" w:hanging="360"/>
      </w:pPr>
      <w:rPr>
        <w:rFonts w:ascii="Courier New" w:hAnsi="Courier New" w:hint="default"/>
      </w:rPr>
    </w:lvl>
    <w:lvl w:ilvl="5" w:tplc="EFBE0590">
      <w:start w:val="1"/>
      <w:numFmt w:val="bullet"/>
      <w:lvlText w:val=""/>
      <w:lvlJc w:val="left"/>
      <w:pPr>
        <w:ind w:left="4320" w:hanging="360"/>
      </w:pPr>
      <w:rPr>
        <w:rFonts w:ascii="Wingdings" w:hAnsi="Wingdings" w:hint="default"/>
      </w:rPr>
    </w:lvl>
    <w:lvl w:ilvl="6" w:tplc="C352B298">
      <w:start w:val="1"/>
      <w:numFmt w:val="bullet"/>
      <w:lvlText w:val=""/>
      <w:lvlJc w:val="left"/>
      <w:pPr>
        <w:ind w:left="5040" w:hanging="360"/>
      </w:pPr>
      <w:rPr>
        <w:rFonts w:ascii="Symbol" w:hAnsi="Symbol" w:hint="default"/>
      </w:rPr>
    </w:lvl>
    <w:lvl w:ilvl="7" w:tplc="271EF0DC">
      <w:start w:val="1"/>
      <w:numFmt w:val="bullet"/>
      <w:lvlText w:val="o"/>
      <w:lvlJc w:val="left"/>
      <w:pPr>
        <w:ind w:left="5760" w:hanging="360"/>
      </w:pPr>
      <w:rPr>
        <w:rFonts w:ascii="Courier New" w:hAnsi="Courier New" w:hint="default"/>
      </w:rPr>
    </w:lvl>
    <w:lvl w:ilvl="8" w:tplc="BFFE2CA4">
      <w:start w:val="1"/>
      <w:numFmt w:val="bullet"/>
      <w:lvlText w:val=""/>
      <w:lvlJc w:val="left"/>
      <w:pPr>
        <w:ind w:left="6480" w:hanging="360"/>
      </w:pPr>
      <w:rPr>
        <w:rFonts w:ascii="Wingdings" w:hAnsi="Wingdings" w:hint="default"/>
      </w:rPr>
    </w:lvl>
  </w:abstractNum>
  <w:abstractNum w:abstractNumId="29" w15:restartNumberingAfterBreak="0">
    <w:nsid w:val="6B415D8A"/>
    <w:multiLevelType w:val="hybridMultilevel"/>
    <w:tmpl w:val="FFFFFFFF"/>
    <w:lvl w:ilvl="0" w:tplc="6C14D134">
      <w:start w:val="1"/>
      <w:numFmt w:val="bullet"/>
      <w:lvlText w:val=""/>
      <w:lvlJc w:val="left"/>
      <w:pPr>
        <w:ind w:left="720" w:hanging="360"/>
      </w:pPr>
      <w:rPr>
        <w:rFonts w:ascii="Symbol" w:hAnsi="Symbol" w:hint="default"/>
      </w:rPr>
    </w:lvl>
    <w:lvl w:ilvl="1" w:tplc="649640DA">
      <w:start w:val="1"/>
      <w:numFmt w:val="bullet"/>
      <w:lvlText w:val="o"/>
      <w:lvlJc w:val="left"/>
      <w:pPr>
        <w:ind w:left="1440" w:hanging="360"/>
      </w:pPr>
      <w:rPr>
        <w:rFonts w:ascii="Courier New" w:hAnsi="Courier New" w:hint="default"/>
      </w:rPr>
    </w:lvl>
    <w:lvl w:ilvl="2" w:tplc="3FDC469A">
      <w:start w:val="1"/>
      <w:numFmt w:val="bullet"/>
      <w:lvlText w:val=""/>
      <w:lvlJc w:val="left"/>
      <w:pPr>
        <w:ind w:left="2160" w:hanging="360"/>
      </w:pPr>
      <w:rPr>
        <w:rFonts w:ascii="Wingdings" w:hAnsi="Wingdings" w:hint="default"/>
      </w:rPr>
    </w:lvl>
    <w:lvl w:ilvl="3" w:tplc="F67A4C3C">
      <w:start w:val="1"/>
      <w:numFmt w:val="bullet"/>
      <w:lvlText w:val=""/>
      <w:lvlJc w:val="left"/>
      <w:pPr>
        <w:ind w:left="2880" w:hanging="360"/>
      </w:pPr>
      <w:rPr>
        <w:rFonts w:ascii="Symbol" w:hAnsi="Symbol" w:hint="default"/>
      </w:rPr>
    </w:lvl>
    <w:lvl w:ilvl="4" w:tplc="1666A034">
      <w:start w:val="1"/>
      <w:numFmt w:val="bullet"/>
      <w:lvlText w:val="o"/>
      <w:lvlJc w:val="left"/>
      <w:pPr>
        <w:ind w:left="3600" w:hanging="360"/>
      </w:pPr>
      <w:rPr>
        <w:rFonts w:ascii="Courier New" w:hAnsi="Courier New" w:hint="default"/>
      </w:rPr>
    </w:lvl>
    <w:lvl w:ilvl="5" w:tplc="8FAAEA72">
      <w:start w:val="1"/>
      <w:numFmt w:val="bullet"/>
      <w:lvlText w:val=""/>
      <w:lvlJc w:val="left"/>
      <w:pPr>
        <w:ind w:left="4320" w:hanging="360"/>
      </w:pPr>
      <w:rPr>
        <w:rFonts w:ascii="Wingdings" w:hAnsi="Wingdings" w:hint="default"/>
      </w:rPr>
    </w:lvl>
    <w:lvl w:ilvl="6" w:tplc="B1745410">
      <w:start w:val="1"/>
      <w:numFmt w:val="bullet"/>
      <w:lvlText w:val=""/>
      <w:lvlJc w:val="left"/>
      <w:pPr>
        <w:ind w:left="5040" w:hanging="360"/>
      </w:pPr>
      <w:rPr>
        <w:rFonts w:ascii="Symbol" w:hAnsi="Symbol" w:hint="default"/>
      </w:rPr>
    </w:lvl>
    <w:lvl w:ilvl="7" w:tplc="54B2C16E">
      <w:start w:val="1"/>
      <w:numFmt w:val="bullet"/>
      <w:lvlText w:val="o"/>
      <w:lvlJc w:val="left"/>
      <w:pPr>
        <w:ind w:left="5760" w:hanging="360"/>
      </w:pPr>
      <w:rPr>
        <w:rFonts w:ascii="Courier New" w:hAnsi="Courier New" w:hint="default"/>
      </w:rPr>
    </w:lvl>
    <w:lvl w:ilvl="8" w:tplc="38767B94">
      <w:start w:val="1"/>
      <w:numFmt w:val="bullet"/>
      <w:lvlText w:val=""/>
      <w:lvlJc w:val="left"/>
      <w:pPr>
        <w:ind w:left="6480" w:hanging="360"/>
      </w:pPr>
      <w:rPr>
        <w:rFonts w:ascii="Wingdings" w:hAnsi="Wingdings" w:hint="default"/>
      </w:rPr>
    </w:lvl>
  </w:abstractNum>
  <w:abstractNum w:abstractNumId="3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824289"/>
    <w:multiLevelType w:val="hybridMultilevel"/>
    <w:tmpl w:val="FFFFFFFF"/>
    <w:lvl w:ilvl="0" w:tplc="7314226C">
      <w:start w:val="1"/>
      <w:numFmt w:val="bullet"/>
      <w:lvlText w:val=""/>
      <w:lvlJc w:val="left"/>
      <w:pPr>
        <w:ind w:left="720" w:hanging="360"/>
      </w:pPr>
      <w:rPr>
        <w:rFonts w:ascii="Symbol" w:hAnsi="Symbol" w:hint="default"/>
      </w:rPr>
    </w:lvl>
    <w:lvl w:ilvl="1" w:tplc="0B38E2E6">
      <w:start w:val="1"/>
      <w:numFmt w:val="bullet"/>
      <w:lvlText w:val="o"/>
      <w:lvlJc w:val="left"/>
      <w:pPr>
        <w:ind w:left="1440" w:hanging="360"/>
      </w:pPr>
      <w:rPr>
        <w:rFonts w:ascii="Courier New" w:hAnsi="Courier New" w:hint="default"/>
      </w:rPr>
    </w:lvl>
    <w:lvl w:ilvl="2" w:tplc="56F43AEE">
      <w:start w:val="1"/>
      <w:numFmt w:val="bullet"/>
      <w:lvlText w:val=""/>
      <w:lvlJc w:val="left"/>
      <w:pPr>
        <w:ind w:left="2160" w:hanging="360"/>
      </w:pPr>
      <w:rPr>
        <w:rFonts w:ascii="Wingdings" w:hAnsi="Wingdings" w:hint="default"/>
      </w:rPr>
    </w:lvl>
    <w:lvl w:ilvl="3" w:tplc="142C1A02">
      <w:start w:val="1"/>
      <w:numFmt w:val="bullet"/>
      <w:lvlText w:val=""/>
      <w:lvlJc w:val="left"/>
      <w:pPr>
        <w:ind w:left="2880" w:hanging="360"/>
      </w:pPr>
      <w:rPr>
        <w:rFonts w:ascii="Symbol" w:hAnsi="Symbol" w:hint="default"/>
      </w:rPr>
    </w:lvl>
    <w:lvl w:ilvl="4" w:tplc="21262E4A">
      <w:start w:val="1"/>
      <w:numFmt w:val="bullet"/>
      <w:lvlText w:val="o"/>
      <w:lvlJc w:val="left"/>
      <w:pPr>
        <w:ind w:left="3600" w:hanging="360"/>
      </w:pPr>
      <w:rPr>
        <w:rFonts w:ascii="Courier New" w:hAnsi="Courier New" w:hint="default"/>
      </w:rPr>
    </w:lvl>
    <w:lvl w:ilvl="5" w:tplc="2A8A5BDC">
      <w:start w:val="1"/>
      <w:numFmt w:val="bullet"/>
      <w:lvlText w:val=""/>
      <w:lvlJc w:val="left"/>
      <w:pPr>
        <w:ind w:left="4320" w:hanging="360"/>
      </w:pPr>
      <w:rPr>
        <w:rFonts w:ascii="Wingdings" w:hAnsi="Wingdings" w:hint="default"/>
      </w:rPr>
    </w:lvl>
    <w:lvl w:ilvl="6" w:tplc="6888CB12">
      <w:start w:val="1"/>
      <w:numFmt w:val="bullet"/>
      <w:lvlText w:val=""/>
      <w:lvlJc w:val="left"/>
      <w:pPr>
        <w:ind w:left="5040" w:hanging="360"/>
      </w:pPr>
      <w:rPr>
        <w:rFonts w:ascii="Symbol" w:hAnsi="Symbol" w:hint="default"/>
      </w:rPr>
    </w:lvl>
    <w:lvl w:ilvl="7" w:tplc="2DE893BE">
      <w:start w:val="1"/>
      <w:numFmt w:val="bullet"/>
      <w:lvlText w:val="o"/>
      <w:lvlJc w:val="left"/>
      <w:pPr>
        <w:ind w:left="5760" w:hanging="360"/>
      </w:pPr>
      <w:rPr>
        <w:rFonts w:ascii="Courier New" w:hAnsi="Courier New" w:hint="default"/>
      </w:rPr>
    </w:lvl>
    <w:lvl w:ilvl="8" w:tplc="42F87566">
      <w:start w:val="1"/>
      <w:numFmt w:val="bullet"/>
      <w:lvlText w:val=""/>
      <w:lvlJc w:val="left"/>
      <w:pPr>
        <w:ind w:left="6480" w:hanging="360"/>
      </w:pPr>
      <w:rPr>
        <w:rFonts w:ascii="Wingdings" w:hAnsi="Wingdings" w:hint="default"/>
      </w:rPr>
    </w:lvl>
  </w:abstractNum>
  <w:abstractNum w:abstractNumId="32" w15:restartNumberingAfterBreak="0">
    <w:nsid w:val="6ED06240"/>
    <w:multiLevelType w:val="hybridMultilevel"/>
    <w:tmpl w:val="FFFFFFFF"/>
    <w:lvl w:ilvl="0" w:tplc="01AED8E0">
      <w:start w:val="1"/>
      <w:numFmt w:val="bullet"/>
      <w:lvlText w:val=""/>
      <w:lvlJc w:val="left"/>
      <w:pPr>
        <w:ind w:left="720" w:hanging="360"/>
      </w:pPr>
      <w:rPr>
        <w:rFonts w:ascii="Symbol" w:hAnsi="Symbol" w:hint="default"/>
      </w:rPr>
    </w:lvl>
    <w:lvl w:ilvl="1" w:tplc="A626723E">
      <w:start w:val="1"/>
      <w:numFmt w:val="bullet"/>
      <w:lvlText w:val="o"/>
      <w:lvlJc w:val="left"/>
      <w:pPr>
        <w:ind w:left="1440" w:hanging="360"/>
      </w:pPr>
      <w:rPr>
        <w:rFonts w:ascii="Courier New" w:hAnsi="Courier New" w:hint="default"/>
      </w:rPr>
    </w:lvl>
    <w:lvl w:ilvl="2" w:tplc="128E22C0">
      <w:start w:val="1"/>
      <w:numFmt w:val="bullet"/>
      <w:lvlText w:val=""/>
      <w:lvlJc w:val="left"/>
      <w:pPr>
        <w:ind w:left="2160" w:hanging="360"/>
      </w:pPr>
      <w:rPr>
        <w:rFonts w:ascii="Wingdings" w:hAnsi="Wingdings" w:hint="default"/>
      </w:rPr>
    </w:lvl>
    <w:lvl w:ilvl="3" w:tplc="81589298">
      <w:start w:val="1"/>
      <w:numFmt w:val="bullet"/>
      <w:lvlText w:val=""/>
      <w:lvlJc w:val="left"/>
      <w:pPr>
        <w:ind w:left="2880" w:hanging="360"/>
      </w:pPr>
      <w:rPr>
        <w:rFonts w:ascii="Symbol" w:hAnsi="Symbol" w:hint="default"/>
      </w:rPr>
    </w:lvl>
    <w:lvl w:ilvl="4" w:tplc="5A66716A">
      <w:start w:val="1"/>
      <w:numFmt w:val="bullet"/>
      <w:lvlText w:val="o"/>
      <w:lvlJc w:val="left"/>
      <w:pPr>
        <w:ind w:left="3600" w:hanging="360"/>
      </w:pPr>
      <w:rPr>
        <w:rFonts w:ascii="Courier New" w:hAnsi="Courier New" w:hint="default"/>
      </w:rPr>
    </w:lvl>
    <w:lvl w:ilvl="5" w:tplc="506CC8D0">
      <w:start w:val="1"/>
      <w:numFmt w:val="bullet"/>
      <w:lvlText w:val=""/>
      <w:lvlJc w:val="left"/>
      <w:pPr>
        <w:ind w:left="4320" w:hanging="360"/>
      </w:pPr>
      <w:rPr>
        <w:rFonts w:ascii="Wingdings" w:hAnsi="Wingdings" w:hint="default"/>
      </w:rPr>
    </w:lvl>
    <w:lvl w:ilvl="6" w:tplc="88ACB0F8">
      <w:start w:val="1"/>
      <w:numFmt w:val="bullet"/>
      <w:lvlText w:val=""/>
      <w:lvlJc w:val="left"/>
      <w:pPr>
        <w:ind w:left="5040" w:hanging="360"/>
      </w:pPr>
      <w:rPr>
        <w:rFonts w:ascii="Symbol" w:hAnsi="Symbol" w:hint="default"/>
      </w:rPr>
    </w:lvl>
    <w:lvl w:ilvl="7" w:tplc="C450C2CC">
      <w:start w:val="1"/>
      <w:numFmt w:val="bullet"/>
      <w:lvlText w:val="o"/>
      <w:lvlJc w:val="left"/>
      <w:pPr>
        <w:ind w:left="5760" w:hanging="360"/>
      </w:pPr>
      <w:rPr>
        <w:rFonts w:ascii="Courier New" w:hAnsi="Courier New" w:hint="default"/>
      </w:rPr>
    </w:lvl>
    <w:lvl w:ilvl="8" w:tplc="8BB6358C">
      <w:start w:val="1"/>
      <w:numFmt w:val="bullet"/>
      <w:lvlText w:val=""/>
      <w:lvlJc w:val="left"/>
      <w:pPr>
        <w:ind w:left="6480" w:hanging="360"/>
      </w:pPr>
      <w:rPr>
        <w:rFonts w:ascii="Wingdings" w:hAnsi="Wingdings" w:hint="default"/>
      </w:rPr>
    </w:lvl>
  </w:abstractNum>
  <w:abstractNum w:abstractNumId="33" w15:restartNumberingAfterBreak="0">
    <w:nsid w:val="6F527BD8"/>
    <w:multiLevelType w:val="hybridMultilevel"/>
    <w:tmpl w:val="FFFFFFFF"/>
    <w:lvl w:ilvl="0" w:tplc="D2967510">
      <w:start w:val="1"/>
      <w:numFmt w:val="bullet"/>
      <w:lvlText w:val=""/>
      <w:lvlJc w:val="left"/>
      <w:pPr>
        <w:ind w:left="720" w:hanging="360"/>
      </w:pPr>
      <w:rPr>
        <w:rFonts w:ascii="Symbol" w:hAnsi="Symbol" w:hint="default"/>
      </w:rPr>
    </w:lvl>
    <w:lvl w:ilvl="1" w:tplc="4F12C472">
      <w:start w:val="1"/>
      <w:numFmt w:val="bullet"/>
      <w:lvlText w:val="o"/>
      <w:lvlJc w:val="left"/>
      <w:pPr>
        <w:ind w:left="1440" w:hanging="360"/>
      </w:pPr>
      <w:rPr>
        <w:rFonts w:ascii="Courier New" w:hAnsi="Courier New" w:hint="default"/>
      </w:rPr>
    </w:lvl>
    <w:lvl w:ilvl="2" w:tplc="DA08F74C">
      <w:start w:val="1"/>
      <w:numFmt w:val="bullet"/>
      <w:lvlText w:val=""/>
      <w:lvlJc w:val="left"/>
      <w:pPr>
        <w:ind w:left="2160" w:hanging="360"/>
      </w:pPr>
      <w:rPr>
        <w:rFonts w:ascii="Wingdings" w:hAnsi="Wingdings" w:hint="default"/>
      </w:rPr>
    </w:lvl>
    <w:lvl w:ilvl="3" w:tplc="B6E63C8E">
      <w:start w:val="1"/>
      <w:numFmt w:val="bullet"/>
      <w:lvlText w:val=""/>
      <w:lvlJc w:val="left"/>
      <w:pPr>
        <w:ind w:left="2880" w:hanging="360"/>
      </w:pPr>
      <w:rPr>
        <w:rFonts w:ascii="Symbol" w:hAnsi="Symbol" w:hint="default"/>
      </w:rPr>
    </w:lvl>
    <w:lvl w:ilvl="4" w:tplc="7124D782">
      <w:start w:val="1"/>
      <w:numFmt w:val="bullet"/>
      <w:lvlText w:val="o"/>
      <w:lvlJc w:val="left"/>
      <w:pPr>
        <w:ind w:left="3600" w:hanging="360"/>
      </w:pPr>
      <w:rPr>
        <w:rFonts w:ascii="Courier New" w:hAnsi="Courier New" w:hint="default"/>
      </w:rPr>
    </w:lvl>
    <w:lvl w:ilvl="5" w:tplc="244E24F2">
      <w:start w:val="1"/>
      <w:numFmt w:val="bullet"/>
      <w:lvlText w:val=""/>
      <w:lvlJc w:val="left"/>
      <w:pPr>
        <w:ind w:left="4320" w:hanging="360"/>
      </w:pPr>
      <w:rPr>
        <w:rFonts w:ascii="Wingdings" w:hAnsi="Wingdings" w:hint="default"/>
      </w:rPr>
    </w:lvl>
    <w:lvl w:ilvl="6" w:tplc="CF22F518">
      <w:start w:val="1"/>
      <w:numFmt w:val="bullet"/>
      <w:lvlText w:val=""/>
      <w:lvlJc w:val="left"/>
      <w:pPr>
        <w:ind w:left="5040" w:hanging="360"/>
      </w:pPr>
      <w:rPr>
        <w:rFonts w:ascii="Symbol" w:hAnsi="Symbol" w:hint="default"/>
      </w:rPr>
    </w:lvl>
    <w:lvl w:ilvl="7" w:tplc="19E276FE">
      <w:start w:val="1"/>
      <w:numFmt w:val="bullet"/>
      <w:lvlText w:val="o"/>
      <w:lvlJc w:val="left"/>
      <w:pPr>
        <w:ind w:left="5760" w:hanging="360"/>
      </w:pPr>
      <w:rPr>
        <w:rFonts w:ascii="Courier New" w:hAnsi="Courier New" w:hint="default"/>
      </w:rPr>
    </w:lvl>
    <w:lvl w:ilvl="8" w:tplc="88489896">
      <w:start w:val="1"/>
      <w:numFmt w:val="bullet"/>
      <w:lvlText w:val=""/>
      <w:lvlJc w:val="left"/>
      <w:pPr>
        <w:ind w:left="6480" w:hanging="360"/>
      </w:pPr>
      <w:rPr>
        <w:rFonts w:ascii="Wingdings" w:hAnsi="Wingdings" w:hint="default"/>
      </w:rPr>
    </w:lvl>
  </w:abstractNum>
  <w:abstractNum w:abstractNumId="34"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1028C"/>
    <w:multiLevelType w:val="hybridMultilevel"/>
    <w:tmpl w:val="FFFFFFFF"/>
    <w:lvl w:ilvl="0" w:tplc="BB7E83D2">
      <w:start w:val="1"/>
      <w:numFmt w:val="bullet"/>
      <w:lvlText w:val=""/>
      <w:lvlJc w:val="left"/>
      <w:pPr>
        <w:ind w:left="720" w:hanging="360"/>
      </w:pPr>
      <w:rPr>
        <w:rFonts w:ascii="Symbol" w:hAnsi="Symbol" w:hint="default"/>
      </w:rPr>
    </w:lvl>
    <w:lvl w:ilvl="1" w:tplc="AB2AFC0A">
      <w:start w:val="1"/>
      <w:numFmt w:val="bullet"/>
      <w:lvlText w:val="o"/>
      <w:lvlJc w:val="left"/>
      <w:pPr>
        <w:ind w:left="1440" w:hanging="360"/>
      </w:pPr>
      <w:rPr>
        <w:rFonts w:ascii="Courier New" w:hAnsi="Courier New" w:hint="default"/>
      </w:rPr>
    </w:lvl>
    <w:lvl w:ilvl="2" w:tplc="ABF0A5F0">
      <w:start w:val="1"/>
      <w:numFmt w:val="bullet"/>
      <w:lvlText w:val=""/>
      <w:lvlJc w:val="left"/>
      <w:pPr>
        <w:ind w:left="2160" w:hanging="360"/>
      </w:pPr>
      <w:rPr>
        <w:rFonts w:ascii="Wingdings" w:hAnsi="Wingdings" w:hint="default"/>
      </w:rPr>
    </w:lvl>
    <w:lvl w:ilvl="3" w:tplc="9488B43C">
      <w:start w:val="1"/>
      <w:numFmt w:val="bullet"/>
      <w:lvlText w:val=""/>
      <w:lvlJc w:val="left"/>
      <w:pPr>
        <w:ind w:left="2880" w:hanging="360"/>
      </w:pPr>
      <w:rPr>
        <w:rFonts w:ascii="Symbol" w:hAnsi="Symbol" w:hint="default"/>
      </w:rPr>
    </w:lvl>
    <w:lvl w:ilvl="4" w:tplc="FBD6C278">
      <w:start w:val="1"/>
      <w:numFmt w:val="bullet"/>
      <w:lvlText w:val="o"/>
      <w:lvlJc w:val="left"/>
      <w:pPr>
        <w:ind w:left="3600" w:hanging="360"/>
      </w:pPr>
      <w:rPr>
        <w:rFonts w:ascii="Courier New" w:hAnsi="Courier New" w:hint="default"/>
      </w:rPr>
    </w:lvl>
    <w:lvl w:ilvl="5" w:tplc="139C8894">
      <w:start w:val="1"/>
      <w:numFmt w:val="bullet"/>
      <w:lvlText w:val=""/>
      <w:lvlJc w:val="left"/>
      <w:pPr>
        <w:ind w:left="4320" w:hanging="360"/>
      </w:pPr>
      <w:rPr>
        <w:rFonts w:ascii="Wingdings" w:hAnsi="Wingdings" w:hint="default"/>
      </w:rPr>
    </w:lvl>
    <w:lvl w:ilvl="6" w:tplc="1160F5BE">
      <w:start w:val="1"/>
      <w:numFmt w:val="bullet"/>
      <w:lvlText w:val=""/>
      <w:lvlJc w:val="left"/>
      <w:pPr>
        <w:ind w:left="5040" w:hanging="360"/>
      </w:pPr>
      <w:rPr>
        <w:rFonts w:ascii="Symbol" w:hAnsi="Symbol" w:hint="default"/>
      </w:rPr>
    </w:lvl>
    <w:lvl w:ilvl="7" w:tplc="0520ECD4">
      <w:start w:val="1"/>
      <w:numFmt w:val="bullet"/>
      <w:lvlText w:val="o"/>
      <w:lvlJc w:val="left"/>
      <w:pPr>
        <w:ind w:left="5760" w:hanging="360"/>
      </w:pPr>
      <w:rPr>
        <w:rFonts w:ascii="Courier New" w:hAnsi="Courier New" w:hint="default"/>
      </w:rPr>
    </w:lvl>
    <w:lvl w:ilvl="8" w:tplc="394A58FE">
      <w:start w:val="1"/>
      <w:numFmt w:val="bullet"/>
      <w:lvlText w:val=""/>
      <w:lvlJc w:val="left"/>
      <w:pPr>
        <w:ind w:left="6480" w:hanging="360"/>
      </w:pPr>
      <w:rPr>
        <w:rFonts w:ascii="Wingdings" w:hAnsi="Wingdings" w:hint="default"/>
      </w:rPr>
    </w:lvl>
  </w:abstractNum>
  <w:num w:numId="1" w16cid:durableId="1098255179">
    <w:abstractNumId w:val="20"/>
  </w:num>
  <w:num w:numId="2" w16cid:durableId="1399472949">
    <w:abstractNumId w:val="9"/>
  </w:num>
  <w:num w:numId="3" w16cid:durableId="483815374">
    <w:abstractNumId w:val="0"/>
  </w:num>
  <w:num w:numId="4" w16cid:durableId="716247483">
    <w:abstractNumId w:val="6"/>
  </w:num>
  <w:num w:numId="5" w16cid:durableId="1207178525">
    <w:abstractNumId w:val="2"/>
  </w:num>
  <w:num w:numId="6" w16cid:durableId="2064407092">
    <w:abstractNumId w:val="13"/>
  </w:num>
  <w:num w:numId="7" w16cid:durableId="2140952195">
    <w:abstractNumId w:val="28"/>
  </w:num>
  <w:num w:numId="8" w16cid:durableId="2103794398">
    <w:abstractNumId w:val="31"/>
  </w:num>
  <w:num w:numId="9" w16cid:durableId="487213472">
    <w:abstractNumId w:val="7"/>
  </w:num>
  <w:num w:numId="10" w16cid:durableId="736173792">
    <w:abstractNumId w:val="11"/>
  </w:num>
  <w:num w:numId="11" w16cid:durableId="1810324212">
    <w:abstractNumId w:val="29"/>
  </w:num>
  <w:num w:numId="12" w16cid:durableId="167526494">
    <w:abstractNumId w:val="14"/>
  </w:num>
  <w:num w:numId="13" w16cid:durableId="331955977">
    <w:abstractNumId w:val="4"/>
  </w:num>
  <w:num w:numId="14" w16cid:durableId="1687554260">
    <w:abstractNumId w:val="32"/>
  </w:num>
  <w:num w:numId="15" w16cid:durableId="2095930424">
    <w:abstractNumId w:val="21"/>
  </w:num>
  <w:num w:numId="16" w16cid:durableId="126095913">
    <w:abstractNumId w:val="15"/>
  </w:num>
  <w:num w:numId="17" w16cid:durableId="927929742">
    <w:abstractNumId w:val="1"/>
  </w:num>
  <w:num w:numId="18" w16cid:durableId="895823366">
    <w:abstractNumId w:val="19"/>
  </w:num>
  <w:num w:numId="19" w16cid:durableId="44188083">
    <w:abstractNumId w:val="25"/>
  </w:num>
  <w:num w:numId="20" w16cid:durableId="1444614916">
    <w:abstractNumId w:val="36"/>
  </w:num>
  <w:num w:numId="21" w16cid:durableId="1495145720">
    <w:abstractNumId w:val="16"/>
  </w:num>
  <w:num w:numId="22" w16cid:durableId="310721807">
    <w:abstractNumId w:val="24"/>
  </w:num>
  <w:num w:numId="23" w16cid:durableId="311102610">
    <w:abstractNumId w:val="12"/>
  </w:num>
  <w:num w:numId="24" w16cid:durableId="2137674363">
    <w:abstractNumId w:val="34"/>
  </w:num>
  <w:num w:numId="25" w16cid:durableId="72901106">
    <w:abstractNumId w:val="35"/>
  </w:num>
  <w:num w:numId="26" w16cid:durableId="1155605591">
    <w:abstractNumId w:val="27"/>
  </w:num>
  <w:num w:numId="27" w16cid:durableId="366760843">
    <w:abstractNumId w:val="30"/>
  </w:num>
  <w:num w:numId="28" w16cid:durableId="1055159612">
    <w:abstractNumId w:val="18"/>
  </w:num>
  <w:num w:numId="29" w16cid:durableId="96609795">
    <w:abstractNumId w:val="8"/>
  </w:num>
  <w:num w:numId="30" w16cid:durableId="842209873">
    <w:abstractNumId w:val="10"/>
  </w:num>
  <w:num w:numId="31" w16cid:durableId="143815770">
    <w:abstractNumId w:val="22"/>
  </w:num>
  <w:num w:numId="32" w16cid:durableId="835463961">
    <w:abstractNumId w:val="5"/>
  </w:num>
  <w:num w:numId="33" w16cid:durableId="1103112024">
    <w:abstractNumId w:val="3"/>
  </w:num>
  <w:num w:numId="34" w16cid:durableId="405496654">
    <w:abstractNumId w:val="33"/>
  </w:num>
  <w:num w:numId="35" w16cid:durableId="481044756">
    <w:abstractNumId w:val="26"/>
  </w:num>
  <w:num w:numId="36" w16cid:durableId="576403993">
    <w:abstractNumId w:val="17"/>
  </w:num>
  <w:num w:numId="37" w16cid:durableId="113398559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273D"/>
    <w:rsid w:val="0000348B"/>
    <w:rsid w:val="0000422B"/>
    <w:rsid w:val="00006C32"/>
    <w:rsid w:val="00006EA9"/>
    <w:rsid w:val="00014BCF"/>
    <w:rsid w:val="00042F5F"/>
    <w:rsid w:val="00044530"/>
    <w:rsid w:val="0004514C"/>
    <w:rsid w:val="000451E9"/>
    <w:rsid w:val="00060811"/>
    <w:rsid w:val="0006434A"/>
    <w:rsid w:val="000742F4"/>
    <w:rsid w:val="0009774B"/>
    <w:rsid w:val="000A1F5C"/>
    <w:rsid w:val="000A2342"/>
    <w:rsid w:val="000A290A"/>
    <w:rsid w:val="000A7AE2"/>
    <w:rsid w:val="000C1261"/>
    <w:rsid w:val="000C2391"/>
    <w:rsid w:val="000C78C4"/>
    <w:rsid w:val="000D2E62"/>
    <w:rsid w:val="000D31DF"/>
    <w:rsid w:val="000E04BF"/>
    <w:rsid w:val="000E3174"/>
    <w:rsid w:val="000F2A71"/>
    <w:rsid w:val="00102498"/>
    <w:rsid w:val="00104A9F"/>
    <w:rsid w:val="00105CA8"/>
    <w:rsid w:val="001158AD"/>
    <w:rsid w:val="00132D33"/>
    <w:rsid w:val="001456D0"/>
    <w:rsid w:val="00150AF2"/>
    <w:rsid w:val="00177727"/>
    <w:rsid w:val="00180E3D"/>
    <w:rsid w:val="00184103"/>
    <w:rsid w:val="001848AC"/>
    <w:rsid w:val="00190B88"/>
    <w:rsid w:val="001B10CF"/>
    <w:rsid w:val="001B4101"/>
    <w:rsid w:val="001C3F0A"/>
    <w:rsid w:val="001D3FCC"/>
    <w:rsid w:val="001D5446"/>
    <w:rsid w:val="001F2B4A"/>
    <w:rsid w:val="001F796B"/>
    <w:rsid w:val="002164CB"/>
    <w:rsid w:val="00223B7A"/>
    <w:rsid w:val="00237BD2"/>
    <w:rsid w:val="002409F7"/>
    <w:rsid w:val="00260CED"/>
    <w:rsid w:val="002654A1"/>
    <w:rsid w:val="002662F3"/>
    <w:rsid w:val="0027252F"/>
    <w:rsid w:val="00276D83"/>
    <w:rsid w:val="00280F63"/>
    <w:rsid w:val="0028281D"/>
    <w:rsid w:val="0028631C"/>
    <w:rsid w:val="00290F6E"/>
    <w:rsid w:val="00292946"/>
    <w:rsid w:val="00294B38"/>
    <w:rsid w:val="002A2CE2"/>
    <w:rsid w:val="002A3482"/>
    <w:rsid w:val="002A7286"/>
    <w:rsid w:val="002B3B6F"/>
    <w:rsid w:val="002B5001"/>
    <w:rsid w:val="002D1BCD"/>
    <w:rsid w:val="002D67A9"/>
    <w:rsid w:val="002E5810"/>
    <w:rsid w:val="002E5D71"/>
    <w:rsid w:val="002E7C88"/>
    <w:rsid w:val="002F27FD"/>
    <w:rsid w:val="0030586C"/>
    <w:rsid w:val="003132AB"/>
    <w:rsid w:val="00333FB7"/>
    <w:rsid w:val="00334713"/>
    <w:rsid w:val="003358DF"/>
    <w:rsid w:val="00336A15"/>
    <w:rsid w:val="00346C2B"/>
    <w:rsid w:val="00350424"/>
    <w:rsid w:val="003568DE"/>
    <w:rsid w:val="003648EB"/>
    <w:rsid w:val="0036601E"/>
    <w:rsid w:val="00373678"/>
    <w:rsid w:val="003857AC"/>
    <w:rsid w:val="003977BE"/>
    <w:rsid w:val="003A6FCD"/>
    <w:rsid w:val="003B0582"/>
    <w:rsid w:val="003B1D54"/>
    <w:rsid w:val="003B2C71"/>
    <w:rsid w:val="003B3920"/>
    <w:rsid w:val="003B4AAC"/>
    <w:rsid w:val="003D0706"/>
    <w:rsid w:val="003E0C38"/>
    <w:rsid w:val="003E0D7C"/>
    <w:rsid w:val="003E1BDE"/>
    <w:rsid w:val="003F08D0"/>
    <w:rsid w:val="003F1F09"/>
    <w:rsid w:val="003F625D"/>
    <w:rsid w:val="003F71AC"/>
    <w:rsid w:val="0040008F"/>
    <w:rsid w:val="00406982"/>
    <w:rsid w:val="004161AD"/>
    <w:rsid w:val="00424E27"/>
    <w:rsid w:val="00434409"/>
    <w:rsid w:val="00435202"/>
    <w:rsid w:val="00443B1C"/>
    <w:rsid w:val="00456883"/>
    <w:rsid w:val="0046466D"/>
    <w:rsid w:val="0046493A"/>
    <w:rsid w:val="0047269A"/>
    <w:rsid w:val="004917C9"/>
    <w:rsid w:val="00497C83"/>
    <w:rsid w:val="004A0DC2"/>
    <w:rsid w:val="004A1EC5"/>
    <w:rsid w:val="004A2DDD"/>
    <w:rsid w:val="004B39AB"/>
    <w:rsid w:val="004B3E30"/>
    <w:rsid w:val="004C216D"/>
    <w:rsid w:val="004D755F"/>
    <w:rsid w:val="004E6DF4"/>
    <w:rsid w:val="004F06D4"/>
    <w:rsid w:val="004F6F29"/>
    <w:rsid w:val="00506D74"/>
    <w:rsid w:val="00516528"/>
    <w:rsid w:val="00523817"/>
    <w:rsid w:val="0053210D"/>
    <w:rsid w:val="005331BC"/>
    <w:rsid w:val="00534C0A"/>
    <w:rsid w:val="0054409E"/>
    <w:rsid w:val="00545A06"/>
    <w:rsid w:val="00546618"/>
    <w:rsid w:val="00573806"/>
    <w:rsid w:val="00586851"/>
    <w:rsid w:val="005869A2"/>
    <w:rsid w:val="005A2304"/>
    <w:rsid w:val="005A27CE"/>
    <w:rsid w:val="005A4991"/>
    <w:rsid w:val="005B33EF"/>
    <w:rsid w:val="005B55CF"/>
    <w:rsid w:val="005B7B7D"/>
    <w:rsid w:val="005C1755"/>
    <w:rsid w:val="005C1C9E"/>
    <w:rsid w:val="005D01FC"/>
    <w:rsid w:val="005F28EB"/>
    <w:rsid w:val="005F7418"/>
    <w:rsid w:val="00606D59"/>
    <w:rsid w:val="00607FFE"/>
    <w:rsid w:val="00623C07"/>
    <w:rsid w:val="006372DE"/>
    <w:rsid w:val="00642795"/>
    <w:rsid w:val="00651562"/>
    <w:rsid w:val="00662BB1"/>
    <w:rsid w:val="00663F4F"/>
    <w:rsid w:val="00664507"/>
    <w:rsid w:val="00683773"/>
    <w:rsid w:val="0069706B"/>
    <w:rsid w:val="006A549A"/>
    <w:rsid w:val="006A565C"/>
    <w:rsid w:val="006B5D4A"/>
    <w:rsid w:val="006C19B1"/>
    <w:rsid w:val="006D15E8"/>
    <w:rsid w:val="006E13BA"/>
    <w:rsid w:val="006E5231"/>
    <w:rsid w:val="006F7241"/>
    <w:rsid w:val="006F76E2"/>
    <w:rsid w:val="00703BE3"/>
    <w:rsid w:val="00707C7F"/>
    <w:rsid w:val="00714842"/>
    <w:rsid w:val="0072082F"/>
    <w:rsid w:val="00722F41"/>
    <w:rsid w:val="0072305D"/>
    <w:rsid w:val="0074643E"/>
    <w:rsid w:val="00746DA0"/>
    <w:rsid w:val="0076164E"/>
    <w:rsid w:val="007C3EDA"/>
    <w:rsid w:val="007D1EE7"/>
    <w:rsid w:val="007D618C"/>
    <w:rsid w:val="007D734B"/>
    <w:rsid w:val="007E20B2"/>
    <w:rsid w:val="007E4ED8"/>
    <w:rsid w:val="007F7635"/>
    <w:rsid w:val="0080004A"/>
    <w:rsid w:val="008016F9"/>
    <w:rsid w:val="008063D7"/>
    <w:rsid w:val="00806490"/>
    <w:rsid w:val="0081639A"/>
    <w:rsid w:val="0082284A"/>
    <w:rsid w:val="00824E91"/>
    <w:rsid w:val="00825539"/>
    <w:rsid w:val="00830BC1"/>
    <w:rsid w:val="0085603E"/>
    <w:rsid w:val="008566B0"/>
    <w:rsid w:val="008570DE"/>
    <w:rsid w:val="00862B79"/>
    <w:rsid w:val="00865650"/>
    <w:rsid w:val="0087141B"/>
    <w:rsid w:val="008844F1"/>
    <w:rsid w:val="008B0015"/>
    <w:rsid w:val="008B4847"/>
    <w:rsid w:val="008C5BBA"/>
    <w:rsid w:val="008D7F12"/>
    <w:rsid w:val="008E1417"/>
    <w:rsid w:val="008E771E"/>
    <w:rsid w:val="00901B7B"/>
    <w:rsid w:val="00910B42"/>
    <w:rsid w:val="00922E48"/>
    <w:rsid w:val="00932822"/>
    <w:rsid w:val="00970CED"/>
    <w:rsid w:val="00980444"/>
    <w:rsid w:val="00991943"/>
    <w:rsid w:val="0099678C"/>
    <w:rsid w:val="009A30EC"/>
    <w:rsid w:val="009D5518"/>
    <w:rsid w:val="009D7843"/>
    <w:rsid w:val="009D7E40"/>
    <w:rsid w:val="009E0608"/>
    <w:rsid w:val="00A13461"/>
    <w:rsid w:val="00A371CA"/>
    <w:rsid w:val="00A374F6"/>
    <w:rsid w:val="00A6540A"/>
    <w:rsid w:val="00A661D7"/>
    <w:rsid w:val="00A67FAF"/>
    <w:rsid w:val="00A74BC6"/>
    <w:rsid w:val="00A76C84"/>
    <w:rsid w:val="00A81416"/>
    <w:rsid w:val="00A82CB2"/>
    <w:rsid w:val="00A87122"/>
    <w:rsid w:val="00A90952"/>
    <w:rsid w:val="00A91814"/>
    <w:rsid w:val="00A93AA4"/>
    <w:rsid w:val="00A965A8"/>
    <w:rsid w:val="00AB5444"/>
    <w:rsid w:val="00AC106F"/>
    <w:rsid w:val="00AC220B"/>
    <w:rsid w:val="00AC47A7"/>
    <w:rsid w:val="00AD0593"/>
    <w:rsid w:val="00AD3BE8"/>
    <w:rsid w:val="00AD3F88"/>
    <w:rsid w:val="00AF0D3F"/>
    <w:rsid w:val="00AF196D"/>
    <w:rsid w:val="00B03C42"/>
    <w:rsid w:val="00B05BF5"/>
    <w:rsid w:val="00B30E4E"/>
    <w:rsid w:val="00B44CC8"/>
    <w:rsid w:val="00B53CDC"/>
    <w:rsid w:val="00B66851"/>
    <w:rsid w:val="00BA37C1"/>
    <w:rsid w:val="00BA3C16"/>
    <w:rsid w:val="00BC1395"/>
    <w:rsid w:val="00BD0C7C"/>
    <w:rsid w:val="00BF46A6"/>
    <w:rsid w:val="00BF4793"/>
    <w:rsid w:val="00BF6697"/>
    <w:rsid w:val="00C009ED"/>
    <w:rsid w:val="00C0265D"/>
    <w:rsid w:val="00C0667A"/>
    <w:rsid w:val="00C12048"/>
    <w:rsid w:val="00C122F7"/>
    <w:rsid w:val="00C1525E"/>
    <w:rsid w:val="00C173EC"/>
    <w:rsid w:val="00C2109F"/>
    <w:rsid w:val="00C27C18"/>
    <w:rsid w:val="00C35482"/>
    <w:rsid w:val="00C53FCA"/>
    <w:rsid w:val="00C63964"/>
    <w:rsid w:val="00C8262B"/>
    <w:rsid w:val="00C82F11"/>
    <w:rsid w:val="00C86C7F"/>
    <w:rsid w:val="00C92AE4"/>
    <w:rsid w:val="00C92F79"/>
    <w:rsid w:val="00CA1FF7"/>
    <w:rsid w:val="00CA56D7"/>
    <w:rsid w:val="00CA6B22"/>
    <w:rsid w:val="00CB4CE0"/>
    <w:rsid w:val="00CC5025"/>
    <w:rsid w:val="00CD1BC7"/>
    <w:rsid w:val="00CE15D8"/>
    <w:rsid w:val="00CE2ADF"/>
    <w:rsid w:val="00CF5969"/>
    <w:rsid w:val="00D14635"/>
    <w:rsid w:val="00D15005"/>
    <w:rsid w:val="00D243D7"/>
    <w:rsid w:val="00D26205"/>
    <w:rsid w:val="00D400C4"/>
    <w:rsid w:val="00D444F9"/>
    <w:rsid w:val="00D64F0C"/>
    <w:rsid w:val="00D6685E"/>
    <w:rsid w:val="00DB310C"/>
    <w:rsid w:val="00DB4241"/>
    <w:rsid w:val="00DC6A6C"/>
    <w:rsid w:val="00DD05A0"/>
    <w:rsid w:val="00DD1D5E"/>
    <w:rsid w:val="00DD4DD9"/>
    <w:rsid w:val="00DD531F"/>
    <w:rsid w:val="00DD6459"/>
    <w:rsid w:val="00DE2231"/>
    <w:rsid w:val="00DE5AEB"/>
    <w:rsid w:val="00DE6CFB"/>
    <w:rsid w:val="00E027E3"/>
    <w:rsid w:val="00E02D5D"/>
    <w:rsid w:val="00E12642"/>
    <w:rsid w:val="00E17EBC"/>
    <w:rsid w:val="00E17ECB"/>
    <w:rsid w:val="00E22430"/>
    <w:rsid w:val="00E2265B"/>
    <w:rsid w:val="00E246D9"/>
    <w:rsid w:val="00E5287F"/>
    <w:rsid w:val="00E539C5"/>
    <w:rsid w:val="00E61A0B"/>
    <w:rsid w:val="00E73CF9"/>
    <w:rsid w:val="00E76857"/>
    <w:rsid w:val="00E93DDF"/>
    <w:rsid w:val="00EA4017"/>
    <w:rsid w:val="00EA728C"/>
    <w:rsid w:val="00EC6878"/>
    <w:rsid w:val="00ED680D"/>
    <w:rsid w:val="00ED772E"/>
    <w:rsid w:val="00EE4D72"/>
    <w:rsid w:val="00EF164E"/>
    <w:rsid w:val="00EF4920"/>
    <w:rsid w:val="00EF5C19"/>
    <w:rsid w:val="00F06528"/>
    <w:rsid w:val="00F24227"/>
    <w:rsid w:val="00F25803"/>
    <w:rsid w:val="00F26B2A"/>
    <w:rsid w:val="00F2755E"/>
    <w:rsid w:val="00F5603F"/>
    <w:rsid w:val="00F7002E"/>
    <w:rsid w:val="00F73C5E"/>
    <w:rsid w:val="00F82F87"/>
    <w:rsid w:val="00F85FA6"/>
    <w:rsid w:val="00FB1CB1"/>
    <w:rsid w:val="00FB7086"/>
    <w:rsid w:val="00FD34C0"/>
    <w:rsid w:val="00FD6E4A"/>
    <w:rsid w:val="00FE1D2B"/>
    <w:rsid w:val="03A3E20F"/>
    <w:rsid w:val="049B2CFE"/>
    <w:rsid w:val="0521E766"/>
    <w:rsid w:val="054E8944"/>
    <w:rsid w:val="060FA1E3"/>
    <w:rsid w:val="08536B08"/>
    <w:rsid w:val="0D79F958"/>
    <w:rsid w:val="0D8E617E"/>
    <w:rsid w:val="0E4AB363"/>
    <w:rsid w:val="0FD5A791"/>
    <w:rsid w:val="102BE828"/>
    <w:rsid w:val="10A1E383"/>
    <w:rsid w:val="121B0382"/>
    <w:rsid w:val="13073A8A"/>
    <w:rsid w:val="138202E2"/>
    <w:rsid w:val="1628147C"/>
    <w:rsid w:val="196A14A6"/>
    <w:rsid w:val="1A1FFD46"/>
    <w:rsid w:val="1AE4A8E7"/>
    <w:rsid w:val="1BBC7F21"/>
    <w:rsid w:val="1BFB4F94"/>
    <w:rsid w:val="1C275305"/>
    <w:rsid w:val="1CEB7A10"/>
    <w:rsid w:val="1EA8F62B"/>
    <w:rsid w:val="242AB5FC"/>
    <w:rsid w:val="24D89CF6"/>
    <w:rsid w:val="26D50ADD"/>
    <w:rsid w:val="272C80DC"/>
    <w:rsid w:val="2AFD4DCA"/>
    <w:rsid w:val="2BD311BC"/>
    <w:rsid w:val="323339F0"/>
    <w:rsid w:val="32BC9B50"/>
    <w:rsid w:val="3393E824"/>
    <w:rsid w:val="33D19B3A"/>
    <w:rsid w:val="346CCB75"/>
    <w:rsid w:val="34B79DEC"/>
    <w:rsid w:val="34D7AC5D"/>
    <w:rsid w:val="34DAD8D0"/>
    <w:rsid w:val="356D6B9B"/>
    <w:rsid w:val="362C4481"/>
    <w:rsid w:val="37455979"/>
    <w:rsid w:val="37C814E2"/>
    <w:rsid w:val="389AC1F2"/>
    <w:rsid w:val="3A8642CB"/>
    <w:rsid w:val="3BDFA6F4"/>
    <w:rsid w:val="3DD58DC0"/>
    <w:rsid w:val="45B2875C"/>
    <w:rsid w:val="4674A20C"/>
    <w:rsid w:val="46FC1957"/>
    <w:rsid w:val="48B25902"/>
    <w:rsid w:val="4B7E43B2"/>
    <w:rsid w:val="4CDC2E7B"/>
    <w:rsid w:val="506F78CE"/>
    <w:rsid w:val="5534F542"/>
    <w:rsid w:val="56142D93"/>
    <w:rsid w:val="562927DF"/>
    <w:rsid w:val="572A5BC5"/>
    <w:rsid w:val="58E85D88"/>
    <w:rsid w:val="5A711F2E"/>
    <w:rsid w:val="5A8B7097"/>
    <w:rsid w:val="5D893FD2"/>
    <w:rsid w:val="5DD7523C"/>
    <w:rsid w:val="5DE5CCC3"/>
    <w:rsid w:val="5F545E61"/>
    <w:rsid w:val="5F7A87A6"/>
    <w:rsid w:val="5F80588F"/>
    <w:rsid w:val="5FDD8F2A"/>
    <w:rsid w:val="610179C7"/>
    <w:rsid w:val="63845D92"/>
    <w:rsid w:val="63EAE7B9"/>
    <w:rsid w:val="669C8DE9"/>
    <w:rsid w:val="67A57547"/>
    <w:rsid w:val="68BA7C81"/>
    <w:rsid w:val="6A0D538D"/>
    <w:rsid w:val="6BA2BE0A"/>
    <w:rsid w:val="6C2BEF3F"/>
    <w:rsid w:val="6C5FB319"/>
    <w:rsid w:val="6E315E18"/>
    <w:rsid w:val="7006D3AF"/>
    <w:rsid w:val="702A47D2"/>
    <w:rsid w:val="750522FD"/>
    <w:rsid w:val="7563E393"/>
    <w:rsid w:val="7850D352"/>
    <w:rsid w:val="7924195E"/>
    <w:rsid w:val="79B3C983"/>
    <w:rsid w:val="79E31BFA"/>
    <w:rsid w:val="7B4E9A6F"/>
    <w:rsid w:val="7B9CE652"/>
    <w:rsid w:val="7BCD038E"/>
    <w:rsid w:val="7E2828B4"/>
    <w:rsid w:val="7E443AA1"/>
    <w:rsid w:val="7E5AD6F1"/>
    <w:rsid w:val="7EF8701C"/>
    <w:rsid w:val="7F125564"/>
    <w:rsid w:val="7F7A95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8190E98A-4ADF-4315-98F8-1C862550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3D"/>
    <w:rPr>
      <w:rFonts w:ascii="Arial" w:hAnsi="Arial"/>
    </w:rPr>
  </w:style>
  <w:style w:type="paragraph" w:styleId="Heading1">
    <w:name w:val="heading 1"/>
    <w:basedOn w:val="Normal"/>
    <w:next w:val="Normal"/>
    <w:link w:val="Heading1Char"/>
    <w:uiPriority w:val="9"/>
    <w:qFormat/>
    <w:rsid w:val="00F5603F"/>
    <w:pPr>
      <w:keepNext/>
      <w:keepLines/>
      <w:pBdr>
        <w:top w:val="single" w:sz="4" w:space="4" w:color="FFFFFF" w:themeColor="background1"/>
        <w:left w:val="single" w:sz="4" w:space="2" w:color="FFFFFF" w:themeColor="background1"/>
        <w:bottom w:val="single" w:sz="4" w:space="4" w:color="FFFFFF" w:themeColor="background1"/>
        <w:right w:val="single" w:sz="4" w:space="2" w:color="FFFFFF" w:themeColor="background1"/>
      </w:pBdr>
      <w:shd w:val="clear" w:color="auto" w:fill="203488"/>
      <w:spacing w:before="240" w:after="0"/>
      <w:outlineLvl w:val="0"/>
    </w:pPr>
    <w:rPr>
      <w:rFonts w:eastAsiaTheme="majorEastAsia" w:cstheme="majorBidi"/>
      <w:b/>
      <w:caps/>
      <w:color w:val="FFFFFF" w:themeColor="background1"/>
      <w:sz w:val="28"/>
      <w:szCs w:val="32"/>
    </w:rPr>
  </w:style>
  <w:style w:type="paragraph" w:styleId="Heading2">
    <w:name w:val="heading 2"/>
    <w:basedOn w:val="Normal"/>
    <w:next w:val="Normal"/>
    <w:link w:val="Heading2Char"/>
    <w:uiPriority w:val="9"/>
    <w:unhideWhenUsed/>
    <w:qFormat/>
    <w:rsid w:val="00DB424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eastAsia="Times New Roman"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DB4241"/>
    <w:rPr>
      <w:rFonts w:ascii="Arial" w:eastAsiaTheme="majorEastAsia" w:hAnsi="Arial" w:cstheme="majorBidi"/>
      <w:b/>
      <w:szCs w:val="26"/>
    </w:rPr>
  </w:style>
  <w:style w:type="character" w:customStyle="1" w:styleId="Heading1Char">
    <w:name w:val="Heading 1 Char"/>
    <w:basedOn w:val="DefaultParagraphFont"/>
    <w:link w:val="Heading1"/>
    <w:uiPriority w:val="9"/>
    <w:rsid w:val="00F5603F"/>
    <w:rPr>
      <w:rFonts w:ascii="Arial" w:eastAsiaTheme="majorEastAsia" w:hAnsi="Arial" w:cstheme="majorBidi"/>
      <w:b/>
      <w:caps/>
      <w:color w:val="FFFFFF" w:themeColor="background1"/>
      <w:sz w:val="28"/>
      <w:szCs w:val="32"/>
      <w:shd w:val="clear" w:color="auto" w:fill="203488"/>
    </w:rPr>
  </w:style>
  <w:style w:type="paragraph" w:styleId="NoSpacing">
    <w:name w:val="No Spacing"/>
    <w:uiPriority w:val="1"/>
    <w:qFormat/>
    <w:rsid w:val="00506D74"/>
    <w:pPr>
      <w:spacing w:after="0" w:line="240" w:lineRule="auto"/>
    </w:pPr>
  </w:style>
  <w:style w:type="character" w:customStyle="1" w:styleId="sr-only">
    <w:name w:val="sr-only"/>
    <w:basedOn w:val="DefaultParagraphFont"/>
    <w:rsid w:val="0082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7587">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on.ac.uk/about-us/contact-us/professional-services-departments/index.aspx" TargetMode="External"/><Relationship Id="rId18" Type="http://schemas.openxmlformats.org/officeDocument/2006/relationships/header" Target="header1.xml"/><Relationship Id="R0301c98cfd5044d7"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ghton.ac.uk/about-us/working-with-us/jobs/benefits-and-facilities.aspx" TargetMode="External"/><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yperlink" Target="https://www.brighton.ac.uk/about-us/working-with-us/jobs/benefits-and-faciliti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practical-wisdom/index.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about-us/contact-us/academic-departmen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5DA7299728C46B945FE9932BD6FD5" ma:contentTypeVersion="23" ma:contentTypeDescription="Create a new document." ma:contentTypeScope="" ma:versionID="ec16b57e418ebf903e8b2d9115b77f5d">
  <xsd:schema xmlns:xsd="http://www.w3.org/2001/XMLSchema" xmlns:xs="http://www.w3.org/2001/XMLSchema" xmlns:p="http://schemas.microsoft.com/office/2006/metadata/properties" xmlns:ns2="5b8fe08b-cdeb-4c62-a307-913c9394a753" xmlns:ns3="5b7bee09-b580-4d9f-abfc-e0f6127d6e42" xmlns:ns4="b2b3b332-7c05-4c9e-ac88-8c84810ea636" targetNamespace="http://schemas.microsoft.com/office/2006/metadata/properties" ma:root="true" ma:fieldsID="b6728378784766c69cd1b44d603f1516" ns2:_="" ns3:_="" ns4:_="">
    <xsd:import namespace="5b8fe08b-cdeb-4c62-a307-913c9394a753"/>
    <xsd:import namespace="5b7bee09-b580-4d9f-abfc-e0f6127d6e42"/>
    <xsd:import namespace="b2b3b332-7c05-4c9e-ac88-8c84810ea6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e08b-cdeb-4c62-a307-913c9394a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20fc26-8289-4c02-81ef-e580eda0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bee09-b580-4d9f-abfc-e0f6127d6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9e3b866-6dad-412e-b849-76ba2318728e}" ma:internalName="TaxCatchAll" ma:showField="CatchAllData" ma:web="5b7bee09-b580-4d9f-abfc-e0f6127d6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b3b332-7c05-4c9e-ac88-8c84810ea636" xsi:nil="true"/>
    <lcf76f155ced4ddcb4097134ff3c332f xmlns="5b8fe08b-cdeb-4c62-a307-913c9394a75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80A86EAA-A52A-4365-88A9-6E9927657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e08b-cdeb-4c62-a307-913c9394a753"/>
    <ds:schemaRef ds:uri="5b7bee09-b580-4d9f-abfc-e0f6127d6e42"/>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b2b3b332-7c05-4c9e-ac88-8c84810ea636"/>
    <ds:schemaRef ds:uri="5b8fe08b-cdeb-4c62-a307-913c9394a753"/>
  </ds:schemaRefs>
</ds:datastoreItem>
</file>

<file path=customXml/itemProps4.xml><?xml version="1.0" encoding="utf-8"?>
<ds:datastoreItem xmlns:ds="http://schemas.openxmlformats.org/officeDocument/2006/customXml" ds:itemID="{B92E02D3-B449-4B64-9542-11E3CB00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 Staff job description template</vt:lpstr>
    </vt:vector>
  </TitlesOfParts>
  <Company>University of Brighton</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job description template</dc:title>
  <dc:subject/>
  <dc:creator>Jo Hird</dc:creator>
  <cp:keywords>support; recruitment; Job Description template</cp:keywords>
  <cp:lastModifiedBy>Sam Wagland</cp:lastModifiedBy>
  <cp:revision>2</cp:revision>
  <cp:lastPrinted>2016-10-19T16:37:00Z</cp:lastPrinted>
  <dcterms:created xsi:type="dcterms:W3CDTF">2024-05-01T14:46:00Z</dcterms:created>
  <dcterms:modified xsi:type="dcterms:W3CDTF">2024-05-01T14:46:00Z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0x010100C195DA7299728C46B945FE9932BD6FD5</vt:lpwstr>
  </property>
  <property fmtid="{D5CDD505-2E9C-101B-9397-08002B2CF9AE}" pid="3" name="URL">
    <vt:lpwstr/>
  </property>
  <property fmtid="{D5CDD505-2E9C-101B-9397-08002B2CF9AE}" pid="4" name="c3306db5f7f64038b89e2bfc8215e87b">
    <vt:lpwstr/>
  </property>
  <property fmtid="{D5CDD505-2E9C-101B-9397-08002B2CF9AE}" pid="5" name="TaxKeyword">
    <vt:lpwstr>222;#support|adbfaafd-aedb-4291-ad36-56e3ad11425b;#397;#Job Description template|42e41e17-9031-457b-aae8-042790c8ebe8;#16;#recruitment|63b4dff3-78f3-45aa-bbc4-7ed34c101146</vt:lpwstr>
  </property>
  <property fmtid="{D5CDD505-2E9C-101B-9397-08002B2CF9AE}" pid="6" name="Topic">
    <vt:lpwstr>99;#Recruitment and Selection|e6784543-6ce2-42d2-96e9-f5ff637afdb1</vt:lpwstr>
  </property>
  <property fmtid="{D5CDD505-2E9C-101B-9397-08002B2CF9AE}" pid="7" name="Organisational_x0020_unit_x0020_coverage">
    <vt:lpwstr/>
  </property>
  <property fmtid="{D5CDD505-2E9C-101B-9397-08002B2CF9AE}" pid="8" name="Organisational unit coverage">
    <vt:lpwstr/>
  </property>
  <property fmtid="{D5CDD505-2E9C-101B-9397-08002B2CF9AE}" pid="9" name="Department Owner">
    <vt:lpwstr>2;#Human Resources|60c9484a-b5e8-4db8-901a-3549e93242b7</vt:lpwstr>
  </property>
  <property fmtid="{D5CDD505-2E9C-101B-9397-08002B2CF9AE}" pid="10" name="Department_x0020_Owner">
    <vt:lpwstr>2;#Human Resources|60c9484a-b5e8-4db8-901a-3549e93242b7</vt:lpwstr>
  </property>
  <property fmtid="{D5CDD505-2E9C-101B-9397-08002B2CF9AE}" pid="11" name="MediaServiceImageTags">
    <vt:lpwstr/>
  </property>
</Properties>
</file>